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163E" w:rsidRPr="004B163E" w:rsidTr="004B16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B163E" w:rsidRPr="004B163E" w:rsidRDefault="004B163E" w:rsidP="004B163E">
            <w:r w:rsidRPr="004B163E">
              <w:t>Uchwała Nr XXXIX/224/10 z dnia 16 czerwca 2010 r.</w:t>
            </w:r>
          </w:p>
        </w:tc>
      </w:tr>
    </w:tbl>
    <w:p w:rsidR="004B163E" w:rsidRPr="004B163E" w:rsidRDefault="004B163E" w:rsidP="004B163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B163E" w:rsidRPr="004B163E" w:rsidTr="004B1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4B163E" w:rsidRPr="004B163E" w:rsidRDefault="004B163E" w:rsidP="004B163E">
            <w:r w:rsidRPr="004B163E">
              <w:br/>
              <w:t>w sprawie zmiany uchwały Nr XXXV/181/09 Rady Powiatu Pyrzyckiego z dnia 16 grudnia 2009 r. w sprawie uchwalenia budżetu Powiatu Pyrzyckiego na rok 2010 w celu umożliwienia Zarządowi Powiatu udzielenia poręczenia spłaty kredytu bankowego zaciągniętego przez Związek Celowy Powiatów Województwa Zachodniopomorskiego</w:t>
            </w:r>
          </w:p>
        </w:tc>
      </w:tr>
      <w:tr w:rsidR="004B163E" w:rsidRPr="004B163E" w:rsidTr="004B1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4B163E" w:rsidRPr="004B163E" w:rsidRDefault="004B163E" w:rsidP="004B163E">
            <w:r w:rsidRPr="004B163E">
              <w:t xml:space="preserve">Uchwała Nr XXXIX/224/10 </w:t>
            </w:r>
            <w:r w:rsidRPr="004B163E">
              <w:br/>
              <w:t xml:space="preserve">Rady Powiatu Pyrzyckiego </w:t>
            </w:r>
            <w:r w:rsidRPr="004B163E">
              <w:br/>
              <w:t xml:space="preserve">z dnia 16 czerwca 2010 r. </w:t>
            </w:r>
            <w:r w:rsidRPr="004B163E">
              <w:br/>
            </w:r>
            <w:r w:rsidRPr="004B163E">
              <w:br/>
              <w:t xml:space="preserve">w sprawie zmiany uchwały Nr XXXV/181/09 Rady Powiatu Pyrzyckiego z dnia 16 grudnia 2009 r. w sprawie uchwalenia budżetu Powiatu Pyrzyckiego na rok 2010 w celu umożliwienia Zarządowi Powiatu udzielenia poręczenia spłaty kredytu bankowego zaciągniętego przez Związek Celowy Powiatów Województwa Zachodniopomorskiego </w:t>
            </w:r>
            <w:r w:rsidRPr="004B163E">
              <w:br/>
            </w:r>
            <w:r w:rsidRPr="004B163E">
              <w:br/>
            </w:r>
            <w:r w:rsidRPr="004B163E">
              <w:br/>
              <w:t xml:space="preserve">Na podstawie art. 12, pkt 4 i 5 oraz pkt 8, lit d ustawy z dnia 5 czerwca 1998 r. o samorządzie powiatowym (tekst jednolity Dz. U. z 2001 r. Nr 142, poz. 1592 z późn. zmianami) oraz art. 94 ustawy z dnia 27 sierpnia 2009 r. o finansach publicznych (Dz. U. Nr 157, poz. 1240 z późn. zmianami) Rada Powiatu Pyrzyckiego uchwala co następuje: </w:t>
            </w:r>
            <w:r w:rsidRPr="004B163E">
              <w:br/>
            </w:r>
            <w:r w:rsidRPr="004B163E">
              <w:br/>
              <w:t xml:space="preserve">§ 1. W uchwale Nr XXXV/181/09 Rady Powiatu Pyrzyckiego z dnia 16 grudnia 2009 r. w sprawie uchwalenia budżetu Powiatu Pyrzyckiego na rok 2010, w § 13 dodaje się pkt 10 w brzmieniu: </w:t>
            </w:r>
            <w:r w:rsidRPr="004B163E">
              <w:br/>
              <w:t xml:space="preserve">"10. Udzielania w roku budżetowym poręczeń i gwarancji do łącznej kwoty 659.900 zł." </w:t>
            </w:r>
            <w:r w:rsidRPr="004B163E">
              <w:br/>
            </w:r>
            <w:r w:rsidRPr="004B163E">
              <w:br/>
              <w:t xml:space="preserve">§ 2. 1. Upoważnia się Zarząd Powiatu do poręczenia weksla In blanco w celu zabezpieczenia spłaty kredytu bankowego w kwocie 14.000.000 zł (słownie: czternaście milionów złotych 00/100), zaciąganego przez Związek Celowy Powiatów Województwa Zachodniopomorskiego i przeznaczonego na wyprzedzające finansowanie modernizacji ewidencji gruntów i budynków tj. części projektu PL 0467 pn. "Pozyskanie i dystrybucja informacji o budynkach na terenie województwa zachodniopomorskiego", realizowanego przez Związek, a dofinansowanego ze środków Norweskiego Mechanizmu Finansowego i Mechanizmu Finansowego Europejskiego Obszaru Gospodarczego. </w:t>
            </w:r>
            <w:r w:rsidRPr="004B163E">
              <w:br/>
              <w:t xml:space="preserve">2. Wysokość poręczenia przez Powiat Pyrzycki wynosi 659.900 zł (słownie: sześćset pięćdziesiąt dziewięć tysięcy dziewięćset złotych ) - tj. w wysokości proporcjonalnej do zakresu modernizacji ewidencji gruntów i budynków w powiecie pyrzyckim. </w:t>
            </w:r>
            <w:r w:rsidRPr="004B163E">
              <w:br/>
            </w:r>
            <w:r w:rsidRPr="004B163E">
              <w:br/>
            </w:r>
            <w:r w:rsidRPr="004B163E">
              <w:lastRenderedPageBreak/>
              <w:t xml:space="preserve">§ 3. Poręczenie będzie obejmować spłatę rat kredytowych do kwoty 659.900 zł, w okresie od podpisania umowy do dnia 31.12.2011 r. </w:t>
            </w:r>
            <w:r w:rsidRPr="004B163E">
              <w:br/>
            </w:r>
            <w:r w:rsidRPr="004B163E">
              <w:br/>
              <w:t xml:space="preserve">§ 4. Wykonanie uchwały powierza się Zarządowi Powiatu. </w:t>
            </w:r>
            <w:r w:rsidRPr="004B163E">
              <w:br/>
            </w:r>
            <w:r w:rsidRPr="004B163E">
              <w:br/>
              <w:t xml:space="preserve">§ 5. Uchwała wchodzi w życie z dniem podjęcia. </w:t>
            </w:r>
            <w:r w:rsidRPr="004B163E">
              <w:br/>
            </w:r>
            <w:r w:rsidRPr="004B163E">
              <w:br/>
            </w:r>
            <w:r w:rsidRPr="004B163E">
              <w:br/>
              <w:t xml:space="preserve">PRZEWODNICZĄCY RADY </w:t>
            </w:r>
            <w:r w:rsidRPr="004B163E">
              <w:br/>
            </w:r>
            <w:r w:rsidRPr="004B163E">
              <w:br/>
              <w:t xml:space="preserve">JERZY MAREK OLECH </w:t>
            </w:r>
          </w:p>
        </w:tc>
      </w:tr>
    </w:tbl>
    <w:p w:rsidR="00BD4670" w:rsidRDefault="00BD4670"/>
    <w:sectPr w:rsidR="00BD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163E"/>
    <w:rsid w:val="004B163E"/>
    <w:rsid w:val="00B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2021-11-29T08:16:00Z</dcterms:created>
  <dcterms:modified xsi:type="dcterms:W3CDTF">2021-11-29T08:16:00Z</dcterms:modified>
</cp:coreProperties>
</file>