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C65546" w:rsidRPr="00C65546" w:rsidTr="00C65546">
        <w:trPr>
          <w:tblCellSpacing w:w="0" w:type="dxa"/>
        </w:trPr>
        <w:tc>
          <w:tcPr>
            <w:tcW w:w="0" w:type="auto"/>
            <w:vAlign w:val="center"/>
            <w:hideMark/>
          </w:tcPr>
          <w:p w:rsidR="00C65546" w:rsidRPr="00C65546" w:rsidRDefault="00C65546" w:rsidP="00C65546">
            <w:r w:rsidRPr="00C65546">
              <w:t>Uchwała Nr XL/228/10 z dnia 14 lipca 2010 r.</w:t>
            </w:r>
          </w:p>
        </w:tc>
      </w:tr>
    </w:tbl>
    <w:p w:rsidR="00C65546" w:rsidRPr="00C65546" w:rsidRDefault="00C65546" w:rsidP="00C65546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C65546" w:rsidRPr="00C65546" w:rsidTr="00C65546">
        <w:trPr>
          <w:tblCellSpacing w:w="7" w:type="dxa"/>
        </w:trPr>
        <w:tc>
          <w:tcPr>
            <w:tcW w:w="0" w:type="auto"/>
            <w:vAlign w:val="center"/>
            <w:hideMark/>
          </w:tcPr>
          <w:p w:rsidR="00C65546" w:rsidRPr="00C65546" w:rsidRDefault="00C65546" w:rsidP="00C65546">
            <w:r w:rsidRPr="00C65546">
              <w:br/>
              <w:t>w sprawie trybu prac nad projektem uchwały budżetowej Powiatu Pyrzyckiego</w:t>
            </w:r>
          </w:p>
        </w:tc>
      </w:tr>
      <w:tr w:rsidR="00C65546" w:rsidRPr="00C65546" w:rsidTr="00C65546">
        <w:trPr>
          <w:tblCellSpacing w:w="7" w:type="dxa"/>
        </w:trPr>
        <w:tc>
          <w:tcPr>
            <w:tcW w:w="0" w:type="auto"/>
            <w:vAlign w:val="center"/>
            <w:hideMark/>
          </w:tcPr>
          <w:p w:rsidR="00C65546" w:rsidRPr="00C65546" w:rsidRDefault="00C65546" w:rsidP="00C65546">
            <w:r w:rsidRPr="00C65546">
              <w:t xml:space="preserve">Uchwała Nr XL/228/10 </w:t>
            </w:r>
            <w:r w:rsidRPr="00C65546">
              <w:br/>
              <w:t xml:space="preserve">Rady Powiatu Pyrzyckiego </w:t>
            </w:r>
            <w:r w:rsidRPr="00C65546">
              <w:br/>
              <w:t xml:space="preserve">z dnia 14 lipca 2010 r. </w:t>
            </w:r>
            <w:r w:rsidRPr="00C65546">
              <w:br/>
            </w:r>
            <w:r w:rsidRPr="00C65546">
              <w:br/>
              <w:t xml:space="preserve">w sprawie trybu prac nad projektem uchwały budżetowej Powiatu Pyrzyckiego </w:t>
            </w:r>
            <w:r w:rsidRPr="00C65546">
              <w:br/>
            </w:r>
            <w:r w:rsidRPr="00C65546">
              <w:br/>
              <w:t xml:space="preserve">Na podstawie art. 234 ustawy z dnia 27 sierpnia 2009 r. o finansach publicznych </w:t>
            </w:r>
            <w:r w:rsidRPr="00C65546">
              <w:br/>
              <w:t xml:space="preserve">(Dz. U. Nr 157, poz.1240 z późn. zm.) Rada Powiatu Pyrzyckiego uchwala, co następuje: </w:t>
            </w:r>
            <w:r w:rsidRPr="00C65546">
              <w:br/>
            </w:r>
            <w:r w:rsidRPr="00C65546">
              <w:br/>
              <w:t xml:space="preserve">§ 1. 1. Ustala się szczegółowy tryb i zakres prac nad projektem uchwały budżetowej na następny rok budżetowy, zwany rokiem planowym. </w:t>
            </w:r>
            <w:r w:rsidRPr="00C65546">
              <w:br/>
              <w:t xml:space="preserve">2. Dyrektorzy wydziałów Starostwa Powiatowego w Pyrzycach, kierownicy powiatowych jednostek sektora finansowego oraz kierownicy powiatowych służb, inspekcji </w:t>
            </w:r>
            <w:r w:rsidRPr="00C65546">
              <w:br/>
              <w:t xml:space="preserve">i straży, samodzielne stanowiska i pełnomocnicy opracowują plany rzeczowe i projekty planów finansowych w odniesieniu do nadzorowanych i wykonywanych zadań, przedkładając je Zarządowi Powiatu za pośrednictwem Skarbnika. </w:t>
            </w:r>
            <w:r w:rsidRPr="00C65546">
              <w:br/>
            </w:r>
            <w:r w:rsidRPr="00C65546">
              <w:br/>
              <w:t xml:space="preserve">§ 2. 1. Założenia do projektu uchwały budżetowej oraz materiałów planistycznych opracowanych przez jednostki organizacyjne powiatu, wydziały i samodzielne stanowiska Starostwa Powiatowego winny uwzględniać wymienione niżej zagadnienia: </w:t>
            </w:r>
            <w:r w:rsidRPr="00C65546">
              <w:br/>
              <w:t xml:space="preserve">1) przewidywane zmiany w strukturze jednostek organizacyjnych polegające na tworzeniu, łączeniu, przekształcaniu lub likwidacji jednostek, </w:t>
            </w:r>
            <w:r w:rsidRPr="00C65546">
              <w:br/>
              <w:t xml:space="preserve">2) aktualnego poziomu cen (stawek, taryf, opłat i podatków), z uwzględnieniem zmian wchodzących w życie z dniem 1 stycznia roku planowego, </w:t>
            </w:r>
            <w:r w:rsidRPr="00C65546">
              <w:br/>
              <w:t xml:space="preserve">3) zakładanej prognozy cen w roku planowanym </w:t>
            </w:r>
            <w:r w:rsidRPr="00C65546">
              <w:br/>
              <w:t xml:space="preserve">4) przewidywany wskaźnik do ustalenia planu wynagrodzeń, </w:t>
            </w:r>
            <w:r w:rsidRPr="00C65546">
              <w:br/>
              <w:t xml:space="preserve">5) przewidywany stan zatrudnienia na projektowany rok budżetowy / rok planowy. </w:t>
            </w:r>
            <w:r w:rsidRPr="00C65546">
              <w:br/>
              <w:t xml:space="preserve">2. Założenia, o których mowa w ust. 1 ustala Zarząd Powiatu uchwałą. </w:t>
            </w:r>
            <w:r w:rsidRPr="00C65546">
              <w:br/>
            </w:r>
            <w:r w:rsidRPr="00C65546">
              <w:br/>
              <w:t xml:space="preserve">§ 3. Rodzaj i szczegółowość materiałów informacyjnych do projektu uchwały budżetowej określa załącznik nr 1. </w:t>
            </w:r>
            <w:r w:rsidRPr="00C65546">
              <w:br/>
            </w:r>
            <w:r w:rsidRPr="00C65546">
              <w:br/>
              <w:t xml:space="preserve">§ 4. Terminy obowiązujące w toku prac nad projektem budżetu powiatu oraz organy i osoby odpowiedzialne za realizację poszczególnych zadań przedstawia załącznik nr 2. </w:t>
            </w:r>
            <w:r w:rsidRPr="00C65546">
              <w:br/>
            </w:r>
            <w:r w:rsidRPr="00C65546">
              <w:br/>
              <w:t xml:space="preserve">§ 5. Wymogi dotyczące uzasadnienia i materiały informacyjne, które Zarząd Powiatu przedkłada Radzie Powiatu i Regionalnej Izbie Obrachunkowej wraz z projektem uchwały budżetowej, określa załącznik nr 3. </w:t>
            </w:r>
            <w:r w:rsidRPr="00C65546">
              <w:br/>
            </w:r>
            <w:r w:rsidRPr="00C65546">
              <w:lastRenderedPageBreak/>
              <w:br/>
              <w:t xml:space="preserve">§ 6. Wykonanie uchwały powierza się Zarządowi Powiatu. </w:t>
            </w:r>
            <w:r w:rsidRPr="00C65546">
              <w:br/>
            </w:r>
            <w:r w:rsidRPr="00C65546">
              <w:br/>
              <w:t xml:space="preserve">§ 7. Traci moc Uchwała Nr XXVI/152/05 Rady Powiatu Pyrzyckiego z dnia </w:t>
            </w:r>
            <w:r w:rsidRPr="00C65546">
              <w:br/>
              <w:t xml:space="preserve">29 czerwca 2005 roku w sprawie ustalenia procedury uchwalania budżetu oraz rodzajów i szczegółowości materiałów informacyjnych. </w:t>
            </w:r>
            <w:r w:rsidRPr="00C65546">
              <w:br/>
            </w:r>
            <w:r w:rsidRPr="00C65546">
              <w:br/>
              <w:t xml:space="preserve">§ 8. Uchwała wchodzi w życie z dniem podjęcia. </w:t>
            </w:r>
            <w:r w:rsidRPr="00C65546">
              <w:br/>
            </w:r>
            <w:r w:rsidRPr="00C65546">
              <w:br/>
            </w:r>
            <w:r w:rsidRPr="00C65546">
              <w:br/>
              <w:t xml:space="preserve">PRZEWODNICZĄCY RADY </w:t>
            </w:r>
            <w:r w:rsidRPr="00C65546">
              <w:br/>
              <w:t xml:space="preserve">JERZY MAREK OLECH </w:t>
            </w:r>
            <w:r w:rsidRPr="00C65546">
              <w:br/>
            </w:r>
            <w:r w:rsidRPr="00C65546">
              <w:br/>
            </w:r>
            <w:r w:rsidRPr="00C65546">
              <w:br/>
            </w:r>
            <w:r w:rsidRPr="00C65546">
              <w:br/>
            </w:r>
            <w:r w:rsidRPr="00C65546">
              <w:br/>
            </w:r>
            <w:r w:rsidRPr="00C65546">
              <w:br/>
            </w:r>
            <w:r w:rsidRPr="00C65546">
              <w:br/>
            </w:r>
            <w:r w:rsidRPr="00C65546">
              <w:br/>
            </w:r>
            <w:r w:rsidRPr="00C65546">
              <w:br/>
            </w:r>
            <w:r w:rsidRPr="00C65546">
              <w:br/>
            </w:r>
            <w:r w:rsidRPr="00C65546">
              <w:br/>
            </w:r>
            <w:r w:rsidRPr="00C65546">
              <w:br/>
            </w:r>
            <w:r w:rsidRPr="00C65546">
              <w:br/>
            </w:r>
            <w:r w:rsidRPr="00C65546">
              <w:br/>
            </w:r>
            <w:r w:rsidRPr="00C65546">
              <w:br/>
            </w:r>
            <w:r w:rsidRPr="00C65546">
              <w:br/>
            </w:r>
            <w:r w:rsidRPr="00C65546">
              <w:br/>
            </w:r>
            <w:r w:rsidRPr="00C65546">
              <w:br/>
            </w:r>
            <w:r w:rsidRPr="00C65546">
              <w:br/>
              <w:t xml:space="preserve">Załącznik Nr 1 </w:t>
            </w:r>
            <w:r w:rsidRPr="00C65546">
              <w:br/>
              <w:t xml:space="preserve">do Uchwały Nr XL/228/10 </w:t>
            </w:r>
            <w:r w:rsidRPr="00C65546">
              <w:br/>
              <w:t xml:space="preserve">Rady Powiatu Pyrzyckiego </w:t>
            </w:r>
            <w:r w:rsidRPr="00C65546">
              <w:br/>
              <w:t xml:space="preserve">z dnia 14 lipca 2010 r. </w:t>
            </w:r>
            <w:r w:rsidRPr="00C65546">
              <w:br/>
            </w:r>
            <w:r w:rsidRPr="00C65546">
              <w:br/>
              <w:t xml:space="preserve">Rodzaj i szczegółowość materiałów informacyjnych </w:t>
            </w:r>
            <w:r w:rsidRPr="00C65546">
              <w:br/>
              <w:t xml:space="preserve">do projektu uchwały budżetowej Powiatu Pyrzyckiego </w:t>
            </w:r>
            <w:r w:rsidRPr="00C65546">
              <w:br/>
            </w:r>
            <w:r w:rsidRPr="00C65546">
              <w:br/>
              <w:t xml:space="preserve">1. Uchwała budżetowa jest dokumentem stanowiącym podstawę gospodarki finansowej Powiatu składającym się z następujących części: </w:t>
            </w:r>
            <w:r w:rsidRPr="00C65546">
              <w:br/>
              <w:t xml:space="preserve">1) Budżetu w postaci części tabelarycznych z planowanymi danymi liczbowymi w podziale na działy, rozdziały klasyfikacji budżetowej : </w:t>
            </w:r>
            <w:r w:rsidRPr="00C65546">
              <w:br/>
              <w:t xml:space="preserve">a) dochodach z podziałem na dochody bieżące i majątkowe, </w:t>
            </w:r>
            <w:r w:rsidRPr="00C65546">
              <w:br/>
              <w:t xml:space="preserve">b) wydatkach z podziałem na wydatki bieżące i majątkowe, </w:t>
            </w:r>
            <w:r w:rsidRPr="00C65546">
              <w:br/>
              <w:t xml:space="preserve">c) dochodach i wydatkach związanych z realizacją zadań wspólnych jednostek </w:t>
            </w:r>
            <w:r w:rsidRPr="00C65546">
              <w:lastRenderedPageBreak/>
              <w:t xml:space="preserve">samorządu terytorialnego prowadzonych na podstawie zawartych umów i porozumień, </w:t>
            </w:r>
            <w:r w:rsidRPr="00C65546">
              <w:br/>
              <w:t xml:space="preserve">d) dochodach i wydatkach na realizację zadań zleconych i powierzonych powiatowi, </w:t>
            </w:r>
            <w:r w:rsidRPr="00C65546">
              <w:br/>
              <w:t xml:space="preserve">e) dochodach i wydatkach realizowanych na podstawie Prawo ochrony środowiska </w:t>
            </w:r>
            <w:r w:rsidRPr="00C65546">
              <w:br/>
              <w:t xml:space="preserve">f) dochodach i wydatkach realizowanych na podstawie Prawo geodezyjne </w:t>
            </w:r>
            <w:r w:rsidRPr="00C65546">
              <w:br/>
              <w:t xml:space="preserve">2) załączników, w których zamieszcza się w podziale na działy, rozdziały klasyfikacji budżetowej : </w:t>
            </w:r>
            <w:r w:rsidRPr="00C65546">
              <w:br/>
              <w:t xml:space="preserve">a) zestawienie planowanych kwot dotacji udzielanych z budżetu Powiatu jako załącznik nr 1, </w:t>
            </w:r>
            <w:r w:rsidRPr="00C65546">
              <w:br/>
              <w:t xml:space="preserve">b) plan dochodów rachunków dochodów jednostek, o których mowa w art.223 ust.1 ustawy o finansach publicznych oraz wydatków nimi finansowanych jako załącznik nr 2. </w:t>
            </w:r>
            <w:r w:rsidRPr="00C65546">
              <w:br/>
              <w:t xml:space="preserve">2. </w:t>
            </w:r>
            <w:r w:rsidRPr="00C65546">
              <w:br/>
              <w:t xml:space="preserve">1) Założenia do projektu uchwały budżetowej oraz materiały planistyczne opracowywane przez jednostki organizacyjne powiatu, wydziały, pełnomocników oraz samodzielne stanowiska Starostwa Powiatowego winny uwzględniać wymienione niżej zagadnienia: </w:t>
            </w:r>
            <w:r w:rsidRPr="00C65546">
              <w:br/>
              <w:t xml:space="preserve">a) przewidywane zmiany w strukturze jednostek organizacyjnych polegające na tworzeniu, łączeniu, przekształcaniu lub likwidacji jednostek, </w:t>
            </w:r>
            <w:r w:rsidRPr="00C65546">
              <w:br/>
              <w:t xml:space="preserve">b) aktualnego poziomu cen ( stawek, taryf, opłat i podatków) z uwzględnieniem zmian wchodzących w życie z dniem 1 stycznia roku planowego, </w:t>
            </w:r>
            <w:r w:rsidRPr="00C65546">
              <w:br/>
              <w:t xml:space="preserve">c) zakładanej prognozy wzrostu cen w roku planowanym, </w:t>
            </w:r>
            <w:r w:rsidRPr="00C65546">
              <w:br/>
              <w:t xml:space="preserve">d) przewidywany wskaźnik inflacji do ustalenia planu wynagrodzeń, </w:t>
            </w:r>
            <w:r w:rsidRPr="00C65546">
              <w:br/>
              <w:t xml:space="preserve">e) przewidywany stan zatrudnienia na projektowany rok budżetowy. </w:t>
            </w:r>
            <w:r w:rsidRPr="00C65546">
              <w:br/>
            </w:r>
            <w:r w:rsidRPr="00C65546">
              <w:br/>
              <w:t xml:space="preserve">2) Założenia, o których mowa w ust. 1, ustala Zarząd Powiatu uchwałą. </w:t>
            </w:r>
            <w:r w:rsidRPr="00C65546">
              <w:br/>
            </w:r>
            <w:r w:rsidRPr="00C65546">
              <w:br/>
              <w:t xml:space="preserve">3. Dochody budżetu prognozuje się i przedstawia na podstawie: </w:t>
            </w:r>
            <w:r w:rsidRPr="00C65546">
              <w:br/>
              <w:t xml:space="preserve">1) dotychczas stosowanych stawek podatków i opłat lokalnych z uwzględnieniem wskaźników wzrostu ustalonych przez Ministerstwo Finansów lub wskaźników przewidywanych przez Zarząd Powiatu. </w:t>
            </w:r>
            <w:r w:rsidRPr="00C65546">
              <w:br/>
              <w:t xml:space="preserve">Dokumentem planistycznym jest symulacja planów dochodów w szczegółowości do źródeł sporządzona przez poszczególne wydziały Starostwa Powiatowego zgodnie z ich kompetencjami. </w:t>
            </w:r>
            <w:r w:rsidRPr="00C65546">
              <w:br/>
              <w:t xml:space="preserve">2) Szacunkowych wpływów ze sprzedaży majątku Powiatu w formie planu sporządzonego przez Wydział Geodezji, Kartografii, Katastru i Gospodarki Nieruchomościami z opisem i identyfikacją nieruchomości oraz planowanych kwot z ich sprzedaży. </w:t>
            </w:r>
            <w:r w:rsidRPr="00C65546">
              <w:br/>
              <w:t xml:space="preserve">3) Potwierdzeń Ministerstwa Finansów o wysokości kwot subwencji i udziału </w:t>
            </w:r>
            <w:r w:rsidRPr="00C65546">
              <w:br/>
              <w:t xml:space="preserve">w podatku dochodowym od osób fizycznych - pisemne zawiadomienie </w:t>
            </w:r>
            <w:r w:rsidRPr="00C65546">
              <w:br/>
              <w:t xml:space="preserve">z Ministerstwa Finansów na podstawie, którego do prognozy dochodów ujmuje te kwoty Skarbnik. </w:t>
            </w:r>
            <w:r w:rsidRPr="00C65546">
              <w:br/>
              <w:t xml:space="preserve">4) Zawiadomień i porozumień o kwotach dotacji na zadania zlecone i powierzone od Wojewody oraz innych jednostek samorządowych i funduszy celowych, na podstawie których do prognozy dochodów wielkości te ujmuje Skarbnik, </w:t>
            </w:r>
            <w:r w:rsidRPr="00C65546">
              <w:br/>
            </w:r>
            <w:r w:rsidRPr="00C65546">
              <w:lastRenderedPageBreak/>
              <w:t xml:space="preserve">5) Pisemnych informacji sporządzonych przez odpowiednio merytoryczne jednostki organizacyjne, wydziały lub samodzielne stanowiska o innych dochodach (np. dochody własne jednostek, wpływy z usług, darowizny) zgodnie z kompetencjami. </w:t>
            </w:r>
            <w:r w:rsidRPr="00C65546">
              <w:br/>
            </w:r>
            <w:r w:rsidRPr="00C65546">
              <w:br/>
              <w:t xml:space="preserve">4. Materiały będące podstawą do opracowania wydatków budżetu, które stanowią nieprzekraczalny limit to: </w:t>
            </w:r>
            <w:r w:rsidRPr="00C65546">
              <w:br/>
              <w:t xml:space="preserve">1) pisemne zawiadomienia o wydatkach na zadania zlecone i powierzone od Wojewody, innych urzędów i funduszy - ujmowane w projekcie przez Skarbnika, </w:t>
            </w:r>
            <w:r w:rsidRPr="00C65546">
              <w:br/>
              <w:t xml:space="preserve">2) wstępne plany jednostek budżetowych i ich rachunków dochodów własnych opracowanych w szczegółowości do paragrafów klasyfikacji budżetowej z pisemnym uzasadnieniem danych liczbowych, w tym przewidywanych kwot na remonty i inwestycje, </w:t>
            </w:r>
            <w:r w:rsidRPr="00C65546">
              <w:br/>
              <w:t xml:space="preserve">3) zapotrzebowanie na dotacje ujęte w projektach planów finansowych instytucji kultury , </w:t>
            </w:r>
            <w:r w:rsidRPr="00C65546">
              <w:br/>
              <w:t xml:space="preserve">4) pisemne zapotrzebowanie zgłaszane przez wydziały i samodzielne stanowiska Starostwa w zakresie ich kompetencji, z podaniem kwot i opisem zadań rzeczowych. </w:t>
            </w:r>
            <w:r w:rsidRPr="00C65546">
              <w:br/>
            </w:r>
            <w:r w:rsidRPr="00C65546">
              <w:br/>
              <w:t xml:space="preserve">5. Przychody i rozchody budżetu opracowuje Skarbnik. </w:t>
            </w:r>
            <w:r w:rsidRPr="00C65546">
              <w:br/>
            </w:r>
            <w:r w:rsidRPr="00C65546">
              <w:br/>
              <w:t xml:space="preserve">6. Wstępne plany i zapotrzebowania opracowywane przez jednostki organizacyjne Powiatu, wydziały i samodzielne stanowiska Starostwa z uwzględnieniem prognozowanych wskaźników na dany rok budżetowy oraz z uwzględnieniem zmian organizacyjno - prawnych podanych w uchwale Zarządu Powiatu przekazywane są Skarbnikowi w formie dokumentu i w wersji elektronicznej (tj. przekazanie pocztą elektroniczną lub na nośnikach elektronicznych). </w:t>
            </w:r>
            <w:r w:rsidRPr="00C65546">
              <w:br/>
            </w:r>
            <w:r w:rsidRPr="00C65546">
              <w:br/>
            </w:r>
            <w:r w:rsidRPr="00C65546">
              <w:br/>
            </w:r>
            <w:r w:rsidRPr="00C65546">
              <w:br/>
            </w:r>
            <w:r w:rsidRPr="00C65546">
              <w:br/>
            </w:r>
            <w:r w:rsidRPr="00C65546">
              <w:br/>
              <w:t xml:space="preserve">Załącznik Nr 3 </w:t>
            </w:r>
            <w:r w:rsidRPr="00C65546">
              <w:br/>
              <w:t xml:space="preserve">do Uchwały Nr XL/228/10 </w:t>
            </w:r>
            <w:r w:rsidRPr="00C65546">
              <w:br/>
              <w:t xml:space="preserve">Rady Powiatu Pyrzyckiego </w:t>
            </w:r>
            <w:r w:rsidRPr="00C65546">
              <w:br/>
              <w:t xml:space="preserve">z dnia 14 lipca 2010 r. </w:t>
            </w:r>
            <w:r w:rsidRPr="00C65546">
              <w:br/>
            </w:r>
            <w:r w:rsidRPr="00C65546">
              <w:br/>
            </w:r>
            <w:r w:rsidRPr="00C65546">
              <w:br/>
              <w:t xml:space="preserve">Wymogi dotyczące uzasadnienia i materiały informacyjne przedkładane wraz z projektem uchwały budżetowej </w:t>
            </w:r>
            <w:r w:rsidRPr="00C65546">
              <w:br/>
            </w:r>
            <w:r w:rsidRPr="00C65546">
              <w:br/>
            </w:r>
            <w:r w:rsidRPr="00C65546">
              <w:br/>
              <w:t xml:space="preserve">1. Uzasadnienie do projektu uchwały budżetowej powinno składać się z następujących części: </w:t>
            </w:r>
            <w:r w:rsidRPr="00C65546">
              <w:br/>
            </w:r>
            <w:r w:rsidRPr="00C65546">
              <w:br/>
              <w:t xml:space="preserve">1) Wprowadzenie - informacja nt. dokumentów na podstawie których opracowano budżet i załączniki, a następnie opis przyjętych metod szacowania dochodów oraz </w:t>
            </w:r>
            <w:r w:rsidRPr="00C65546">
              <w:lastRenderedPageBreak/>
              <w:t xml:space="preserve">uzasadnienie wyboru zadań do realizacji po stronie wydatków, </w:t>
            </w:r>
            <w:r w:rsidRPr="00C65546">
              <w:br/>
              <w:t xml:space="preserve">2) Uzasadnienie do prognozy dochodów - wyjaśnienie , które z tabel w uchwale budżetowej zawierają dane dotyczące dochodów oraz jakie są prawne wymogi prezentacji dochodów. W dalszej części tego uzasadnienia należy opisać prognozowane dochody wg klasyfikacji budżetowej i źródeł ich pochodzenia. </w:t>
            </w:r>
            <w:r w:rsidRPr="00C65546">
              <w:br/>
              <w:t xml:space="preserve">3) Uzasadnienie do planu wydatków - wyjaśnienie, które z tabel zawierają dane o planowanych wydatkach. Następnie zwięzła informacja wg działów i rozdziałów klasyfikacji budżetowej odnośnie planowanych wydatków uwzględniająca wyodrębnienie m.in. wydatków majątkowych, dotacji. </w:t>
            </w:r>
            <w:r w:rsidRPr="00C65546">
              <w:br/>
              <w:t xml:space="preserve">4) Uzasadnienie do wyniku finansowego budżetu oraz przychodów i rozchodów. </w:t>
            </w:r>
            <w:r w:rsidRPr="00C65546">
              <w:br/>
              <w:t xml:space="preserve">5) Zakończenie, podsumowanie sytuacji finansowej Powiatu w świetle planowanego wyniku finansowego na dany rok budżetowy z uwzględnieniem wymaganych przepisami ustawy o finansach publicznych wskaźników i regulacji. </w:t>
            </w:r>
            <w:r w:rsidRPr="00C65546">
              <w:br/>
            </w:r>
            <w:r w:rsidRPr="00C65546">
              <w:br/>
              <w:t xml:space="preserve">2. Inne materiały informacyjne, poza uzasadnieniem, przedkładane wraz z projektem uchwały budżetowej: </w:t>
            </w:r>
            <w:r w:rsidRPr="00C65546">
              <w:br/>
            </w:r>
            <w:r w:rsidRPr="00C65546">
              <w:br/>
              <w:t xml:space="preserve">. prognoza kwoty długu stanowiąca część wieloletniej prognozy finansowej sporządzona w oparciu o zasady art. 169 - 171 ustawy z dnia 30 czerwca 2005 roku o finansach publicznych do budżetów na lata 2011 - 2013 ( Dz.U. z 2005r. Nr 249, poz. 2104 ze zmianami) oraz w oparciu o zasady art. 243 ustawy z dnia 27 sierpnia 2009 roku o finansach publicznych (Dz.U. z 2009 Nr 157, poz 1240) do budżetów od roku 2014. </w:t>
            </w:r>
            <w:r w:rsidRPr="00C65546">
              <w:br/>
            </w:r>
            <w:r w:rsidRPr="00C65546">
              <w:br/>
            </w:r>
            <w:r w:rsidRPr="00C65546">
              <w:br/>
            </w:r>
            <w:r w:rsidRPr="00C65546">
              <w:br/>
            </w:r>
            <w:r w:rsidRPr="00C65546">
              <w:br/>
            </w:r>
            <w:r w:rsidRPr="00C65546">
              <w:br/>
              <w:t xml:space="preserve">Załącznik Nr 2 </w:t>
            </w:r>
            <w:r w:rsidRPr="00C65546">
              <w:br/>
              <w:t xml:space="preserve">do Uchwały Nr XL/228/10 </w:t>
            </w:r>
            <w:r w:rsidRPr="00C65546">
              <w:br/>
              <w:t xml:space="preserve">Rady Powiatu Pyrzyckiego </w:t>
            </w:r>
            <w:r w:rsidRPr="00C65546">
              <w:br/>
              <w:t xml:space="preserve">z dnia 14 lipca 2010 r. </w:t>
            </w:r>
            <w:r w:rsidRPr="00C65546">
              <w:br/>
            </w:r>
            <w:r w:rsidRPr="00C65546">
              <w:br/>
              <w:t xml:space="preserve">Terminy obowiązujące w toku prac nad projektem uchwały budżetowej </w:t>
            </w:r>
            <w:r w:rsidRPr="00C65546">
              <w:br/>
            </w:r>
            <w:r w:rsidRPr="00C65546">
              <w:br/>
              <w:t xml:space="preserve">Lp. Termin do: Nazwa zadania Forma Odpowiedzialny </w:t>
            </w:r>
            <w:r w:rsidRPr="00C65546">
              <w:br/>
              <w:t xml:space="preserve">1 2 3 4 5 </w:t>
            </w:r>
            <w:r w:rsidRPr="00C65546">
              <w:br/>
              <w:t xml:space="preserve">1. 15.08 Ogłoszenie poprzez wywieszenie na tablicy ogłoszeń Starostwa Powiatowego, w BIP Komunikatu Zarządu Powiatu o rozpoczęciu prac nad projektem budżetu i przyjmowaniu wniosków dotyczących realizacji zadań własnych powiatu Komunikat Skarbnik, Sekretarz </w:t>
            </w:r>
            <w:r w:rsidRPr="00C65546">
              <w:br/>
              <w:t xml:space="preserve">2. 05.09 Określenie wytycznych i założeń do opracowania projektu budżetu i materiałów planistycznych Uchwała Zarządu Powiatu Zarząd Powiatu </w:t>
            </w:r>
            <w:r w:rsidRPr="00C65546">
              <w:br/>
              <w:t xml:space="preserve">3. 10.09 Zawiadomienie jednostek organizacyjnych, wydziałów i samodzielne stanowiska pracy Starostwa o założeniach do projektu budżetu i do materiałów </w:t>
            </w:r>
            <w:r w:rsidRPr="00C65546">
              <w:lastRenderedPageBreak/>
              <w:t xml:space="preserve">planistycznych, przekazanie formularzy Wytyczne i założenia wg uchwały Zarządu Powiatu Wydział Finansowy </w:t>
            </w:r>
            <w:r w:rsidRPr="00C65546">
              <w:br/>
              <w:t xml:space="preserve">3. 30.09 Przyjmowanie wniosków i postulatów zgłaszanych przez osoby fizyczne i prawne w zakresie zadań własnych powiatu oraz należących do kompetencji powiatu Wnioski i postulaty Dyrektorzy wydziałów, samodzielne stanowiska i pełnomocnicy </w:t>
            </w:r>
            <w:r w:rsidRPr="00C65546">
              <w:br/>
              <w:t xml:space="preserve">4. 30.09 Opracowanie materiałów planistycznych dochodów i wydatków oraz zadań inwestycyjnych Wg załączników do wytycznych i założeń określonych uchwałą Zarządu Powiatu Jednostki organizacyjne powiatu, dyrektorzy wydziałów, samodzielne stanowiska i pełnomocnicy </w:t>
            </w:r>
            <w:r w:rsidRPr="00C65546">
              <w:br/>
              <w:t xml:space="preserve">5. 30.09 Wstępny plan wydatków projektowanych do realizacji w ramach poszczególnych programów operacyjnych, o których mowa w art.5 ust.1 pkt 2 i 3 ustawy o finansach publicznych Wg załączników do wytycznych i założeń określonych uchwałą Zarządu Powiatu Osoby odpowiedzialne za przygotowanie wniosków oraz realizację projektów </w:t>
            </w:r>
            <w:r w:rsidRPr="00C65546">
              <w:br/>
              <w:t xml:space="preserve">6. 05.10 Weryfikacja wniosków i postulatów zgłaszanych przez osoby fizyczne i prawne w zakresie zadań własnych powiatu oraz należących do kompetencji powiatu Weryfikacja Według kompetencji: dyrektorzy wydziałów, samodzielne stanowiska i pełnomocnicy </w:t>
            </w:r>
            <w:r w:rsidRPr="00C65546">
              <w:br/>
              <w:t xml:space="preserve">7. 10.10 Opracowanie materiałów planistycznych dochodów i wydatków oraz zadań inwestycyjnych Wg załączników do wytycznych i założeń określonych uchwałą Zarządu Powiatu Jednostki organizacyjne powiatu, dyrektorzy wydziałów, samodzielne stanowiska i pełnomocnicy </w:t>
            </w:r>
            <w:r w:rsidRPr="00C65546">
              <w:br/>
              <w:t xml:space="preserve">8. 15.10 Informacja o planowanych kwotach poszczególnych części subwencji ogólnej i wpływach z tytułu udziału w podatku dochodowym od osób fizycznych (PIT) Pismo z Ministerstwa Finansów Wydział Finansowy </w:t>
            </w:r>
            <w:r w:rsidRPr="00C65546">
              <w:br/>
              <w:t xml:space="preserve">9. 20.10 Wykazy umów, których realizacja w roku budżetowym i w latach następnych jest niezbędna do zapewnienia ciągłości jednostki i z których wynikające płatności wykraczają poza rok budżetowy w szczegółowości określonej w art. 226 ust.3. Wykazy umów Kierownicy jednostek budżetowych, dyrektorzy wydziałów samodzielne stanowiska i pełnomocnicy </w:t>
            </w:r>
            <w:r w:rsidRPr="00C65546">
              <w:br/>
              <w:t xml:space="preserve">10. 25.10 Informacja o kwotach dotacji celowych na realizację zadań z zakresu administracji rządowej oraz innych zadań zleconych ustawami Pismo od Wojewody Zachodniopomorskiego Wydział Finansowy </w:t>
            </w:r>
            <w:r w:rsidRPr="00C65546">
              <w:br/>
              <w:t xml:space="preserve">13. 12.11 Opracowanie projektu budżetu Analizy i konsultacje zwrotne: Zarząd-jednostki organizacyjne-wydziały Starostwa-uchwała Zarządu Zarząd Powiatu, jednostki organizacyjne, inspekcje i straże Powiatu, Skarbnik powiatu </w:t>
            </w:r>
            <w:r w:rsidRPr="00C65546">
              <w:br/>
              <w:t xml:space="preserve">14. 15.11 Przedstawienie projektu uchwały budżetowej wraz z uzasadnieniem i materiałami informacyjnymi określonymi w załączniku nr 3 do Regionalnej Izby Obrachunkowej i Rady Powiatu Przesłanie projektu uchwały do RIO i do Biura Rady Powiatu celem rozpoczęcia procedury legislacyjnej Sekretarz Powiatu, Skarbnik Powiatu </w:t>
            </w:r>
            <w:r w:rsidRPr="00C65546">
              <w:br/>
              <w:t xml:space="preserve">15. 30.11 Rozpatrzenie projektu budżetu przez komisje Rady Powiatu Posiedzenia komisji, zebranie wniosków i przekazanie ich Zarządowi Powiatu Przewodniczący Rady Powiatu </w:t>
            </w:r>
            <w:r w:rsidRPr="00C65546">
              <w:br/>
              <w:t xml:space="preserve">14. 10.12 Zapoznanie się z wnioskami komisji, dokonanie ewentualnych autopoprawek </w:t>
            </w:r>
            <w:r w:rsidRPr="00C65546">
              <w:lastRenderedPageBreak/>
              <w:t xml:space="preserve">w projekcie uchwały budżetowej i przedłożenie jej Radzie Powiatu Projekt uchwały budżetowej Zarząd Powiatu </w:t>
            </w:r>
            <w:r w:rsidRPr="00C65546">
              <w:br/>
            </w:r>
            <w:r w:rsidRPr="00C65546">
              <w:br/>
              <w:t xml:space="preserve">15 </w:t>
            </w:r>
            <w:r w:rsidRPr="00C65546">
              <w:br/>
            </w:r>
            <w:r w:rsidRPr="00C65546">
              <w:br/>
              <w:t xml:space="preserve">31.12 </w:t>
            </w:r>
            <w:r w:rsidRPr="00C65546">
              <w:br/>
              <w:t xml:space="preserve">Podjęcie uchwały budżetowej </w:t>
            </w:r>
            <w:r w:rsidRPr="00C65546">
              <w:br/>
              <w:t xml:space="preserve">Uchwała Rady Powiatu </w:t>
            </w:r>
            <w:r w:rsidRPr="00C65546">
              <w:br/>
              <w:t xml:space="preserve">Rada Powiatu </w:t>
            </w:r>
          </w:p>
        </w:tc>
      </w:tr>
    </w:tbl>
    <w:p w:rsidR="004252CC" w:rsidRDefault="004252CC"/>
    <w:sectPr w:rsidR="0042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65546"/>
    <w:rsid w:val="004252CC"/>
    <w:rsid w:val="00C6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1874</Words>
  <Characters>11244</Characters>
  <Application>Microsoft Office Word</Application>
  <DocSecurity>0</DocSecurity>
  <Lines>93</Lines>
  <Paragraphs>26</Paragraphs>
  <ScaleCrop>false</ScaleCrop>
  <Company/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2021-11-29T08:15:00Z</dcterms:created>
  <dcterms:modified xsi:type="dcterms:W3CDTF">2021-11-29T08:15:00Z</dcterms:modified>
</cp:coreProperties>
</file>