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37D76" w:rsidRPr="00C37D76" w:rsidTr="00C37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D76" w:rsidRPr="00C37D76" w:rsidRDefault="00C37D76" w:rsidP="00C37D76">
            <w:r w:rsidRPr="00C37D76">
              <w:t>Uchwała Nr XXV/127/09 z dnia 4 marca 2009 r.</w:t>
            </w:r>
          </w:p>
        </w:tc>
      </w:tr>
    </w:tbl>
    <w:p w:rsidR="00C37D76" w:rsidRPr="00C37D76" w:rsidRDefault="00C37D76" w:rsidP="00C37D7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37D76" w:rsidRPr="00C37D76" w:rsidTr="00C37D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37D76" w:rsidRPr="00C37D76" w:rsidRDefault="00C37D76" w:rsidP="00C37D76">
            <w:r w:rsidRPr="00C37D76">
              <w:br/>
              <w:t>w sprawie zmiany budżetu powiatu na rok 2009</w:t>
            </w:r>
          </w:p>
        </w:tc>
      </w:tr>
      <w:tr w:rsidR="00C37D76" w:rsidRPr="00C37D76" w:rsidTr="00C37D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37D76" w:rsidRPr="00C37D76" w:rsidRDefault="00C37D76" w:rsidP="00C37D76">
            <w:r w:rsidRPr="00C37D76">
              <w:t xml:space="preserve">Uchwała Nr XXV/127/09 </w:t>
            </w:r>
            <w:r w:rsidRPr="00C37D76">
              <w:br/>
              <w:t xml:space="preserve">Rady Powiatu Pyrzyckiego </w:t>
            </w:r>
            <w:r w:rsidRPr="00C37D76">
              <w:br/>
              <w:t xml:space="preserve">z dnia 4 marca 2009 r. </w:t>
            </w:r>
            <w:r w:rsidRPr="00C37D76">
              <w:br/>
            </w:r>
            <w:r w:rsidRPr="00C37D76">
              <w:br/>
              <w:t xml:space="preserve">w sprawie zmiany budżetu powiatu na rok 2009 </w:t>
            </w:r>
            <w:r w:rsidRPr="00C37D76">
              <w:br/>
            </w:r>
            <w:r w:rsidRPr="00C37D76">
              <w:br/>
            </w:r>
            <w:r w:rsidRPr="00C37D76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C37D76">
              <w:br/>
            </w:r>
            <w:r w:rsidRPr="00C37D76">
              <w:br/>
              <w:t xml:space="preserve">§ 1. </w:t>
            </w:r>
            <w:r w:rsidRPr="00C37D76">
              <w:br/>
            </w:r>
            <w:r w:rsidRPr="00C37D76">
              <w:br/>
              <w:t xml:space="preserve">Zmniejsza się dochody budżetu powiatu na rok 2009 o kwotę 133.301 zł </w:t>
            </w:r>
            <w:r w:rsidRPr="00C37D76">
              <w:br/>
              <w:t xml:space="preserve">z tego: </w:t>
            </w:r>
            <w:r w:rsidRPr="00C37D76">
              <w:br/>
              <w:t xml:space="preserve">dochody związane z realizacją zadań własnych o kwotę 133.301 zł </w:t>
            </w:r>
            <w:r w:rsidRPr="00C37D76">
              <w:br/>
              <w:t xml:space="preserve">w tym: </w:t>
            </w:r>
            <w:r w:rsidRPr="00C37D76">
              <w:br/>
              <w:t xml:space="preserve">Dział 756 DOCHODY OD OSÓB PRAWNYCH, OD OSÓB </w:t>
            </w:r>
            <w:r w:rsidRPr="00C37D76">
              <w:br/>
              <w:t xml:space="preserve">FIZYCZNYCH I OD INNYCH JEDNOSTEK </w:t>
            </w:r>
            <w:r w:rsidRPr="00C37D76">
              <w:br/>
              <w:t xml:space="preserve">NIEPOSIADAJĄCYCH OSOBOWOSCI PRAWNEJ </w:t>
            </w:r>
            <w:r w:rsidRPr="00C37D76">
              <w:br/>
              <w:t xml:space="preserve">ORAZ WYDATKI ZWIĄZANE Z ICH POBOREM o kwotę 107 zł </w:t>
            </w:r>
            <w:r w:rsidRPr="00C37D76">
              <w:br/>
              <w:t xml:space="preserve">rozdz. 75622 Udziały powiatów w podatkach stanowiących </w:t>
            </w:r>
            <w:r w:rsidRPr="00C37D76">
              <w:br/>
              <w:t xml:space="preserve">dochody budżetu o kwotę 107 zł </w:t>
            </w:r>
            <w:r w:rsidRPr="00C37D76">
              <w:br/>
              <w:t xml:space="preserve">§ 0010 Podatek dochodowy od osób fizycznych o kwotę 107 zł </w:t>
            </w:r>
            <w:r w:rsidRPr="00C37D76">
              <w:br/>
              <w:t xml:space="preserve">Dział 758 RÓŻNE ROZLICZENIA o kwotę 133.194 zł </w:t>
            </w:r>
            <w:r w:rsidRPr="00C37D76">
              <w:br/>
              <w:t xml:space="preserve">rozdz. 75801Część oświatowa subwencji ogólnej </w:t>
            </w:r>
            <w:r w:rsidRPr="00C37D76">
              <w:br/>
              <w:t xml:space="preserve">dla jednostek samorządu terytorialnego o kwotę 132.533 zł </w:t>
            </w:r>
            <w:r w:rsidRPr="00C37D76">
              <w:br/>
              <w:t xml:space="preserve">§ 2920 Subwencje ogólne z budżetu państwa o kwotę 132.533 zł </w:t>
            </w:r>
            <w:r w:rsidRPr="00C37D76">
              <w:br/>
              <w:t xml:space="preserve">rozdz. 75832 Część równoważąca subwencji ogólnej </w:t>
            </w:r>
            <w:r w:rsidRPr="00C37D76">
              <w:br/>
              <w:t xml:space="preserve">dla powiatów o kwotę 661 zł </w:t>
            </w:r>
            <w:r w:rsidRPr="00C37D76">
              <w:br/>
              <w:t xml:space="preserve">§ 2920 Subwencje ogólne z budżetu państwa o kwotę 661 zł </w:t>
            </w:r>
            <w:r w:rsidRPr="00C37D76">
              <w:br/>
            </w:r>
            <w:r w:rsidRPr="00C37D76">
              <w:br/>
              <w:t xml:space="preserve">§ 2. </w:t>
            </w:r>
            <w:r w:rsidRPr="00C37D76">
              <w:br/>
            </w:r>
            <w:r w:rsidRPr="00C37D76">
              <w:br/>
              <w:t xml:space="preserve">Zmniejsza się wydatki budżetu powiatu na rok 2009 o kwotę 133.301 zł </w:t>
            </w:r>
            <w:r w:rsidRPr="00C37D76">
              <w:br/>
              <w:t xml:space="preserve">z tego: </w:t>
            </w:r>
            <w:r w:rsidRPr="00C37D76">
              <w:br/>
              <w:t xml:space="preserve">dochody związane z realizacją zadań własnych o kwotę 133.301 zł </w:t>
            </w:r>
            <w:r w:rsidRPr="00C37D76">
              <w:br/>
              <w:t xml:space="preserve">w tym: </w:t>
            </w:r>
            <w:r w:rsidRPr="00C37D76">
              <w:br/>
              <w:t xml:space="preserve">Dział 757 OBSŁUGA DŁUGU PUBLICZNEGO o kwotę 768 zł </w:t>
            </w:r>
            <w:r w:rsidRPr="00C37D76">
              <w:br/>
              <w:t xml:space="preserve">rozdz. 75702 Obsługa papierów wartościowych, kredytów i </w:t>
            </w:r>
            <w:r w:rsidRPr="00C37D76">
              <w:br/>
            </w:r>
            <w:r w:rsidRPr="00C37D76">
              <w:lastRenderedPageBreak/>
              <w:t xml:space="preserve">pożyczek jednostek samorządu terytorialnego o kwotę 768 zł </w:t>
            </w:r>
            <w:r w:rsidRPr="00C37D76">
              <w:br/>
              <w:t xml:space="preserve">§ 8070 Odsetki i dyskonto od krajowych skarbowych </w:t>
            </w:r>
            <w:r w:rsidRPr="00C37D76">
              <w:br/>
              <w:t xml:space="preserve">papierów wartościowych oraz od krajowych pożyczek i kredytów o kwotę 768 zł </w:t>
            </w:r>
            <w:r w:rsidRPr="00C37D76">
              <w:br/>
              <w:t xml:space="preserve">Dział 758 RÓŻNE ROZLICZENIA o kwotę 132.533 zł </w:t>
            </w:r>
            <w:r w:rsidRPr="00C37D76">
              <w:br/>
              <w:t xml:space="preserve">rozdz. 75818 Rezerwy ogólne i celowe o kwotę 132.533 zł </w:t>
            </w:r>
            <w:r w:rsidRPr="00C37D76">
              <w:br/>
              <w:t xml:space="preserve">§ 4810 Rezerwy (celowa) o kwotę 132.533 zł </w:t>
            </w:r>
            <w:r w:rsidRPr="00C37D76">
              <w:br/>
            </w:r>
            <w:r w:rsidRPr="00C37D76">
              <w:br/>
            </w:r>
            <w:r w:rsidRPr="00C37D76">
              <w:br/>
            </w:r>
            <w:r w:rsidRPr="00C37D76">
              <w:br/>
            </w:r>
            <w:r w:rsidRPr="00C37D76">
              <w:br/>
              <w:t xml:space="preserve">§ 3. </w:t>
            </w:r>
            <w:r w:rsidRPr="00C37D76">
              <w:br/>
            </w:r>
            <w:r w:rsidRPr="00C37D76">
              <w:br/>
              <w:t xml:space="preserve">Wykonanie uchwały powierza się Zarządowi Powiatu. </w:t>
            </w:r>
            <w:r w:rsidRPr="00C37D76">
              <w:br/>
            </w:r>
            <w:r w:rsidRPr="00C37D76">
              <w:br/>
              <w:t xml:space="preserve">§ 4. </w:t>
            </w:r>
            <w:r w:rsidRPr="00C37D76">
              <w:br/>
            </w:r>
            <w:r w:rsidRPr="00C37D76">
              <w:br/>
              <w:t xml:space="preserve">Uchwała wchodzi w życie z dniem podjęcia. </w:t>
            </w:r>
            <w:r w:rsidRPr="00C37D76">
              <w:br/>
            </w:r>
            <w:r w:rsidRPr="00C37D76">
              <w:br/>
            </w:r>
            <w:r w:rsidRPr="00C37D76">
              <w:br/>
              <w:t xml:space="preserve">PRZEWODNICZĄCY RADY </w:t>
            </w:r>
            <w:r w:rsidRPr="00C37D76">
              <w:br/>
            </w:r>
            <w:r w:rsidRPr="00C37D76">
              <w:br/>
              <w:t xml:space="preserve">JERZY MAREK OLECH </w:t>
            </w:r>
            <w:r w:rsidRPr="00C37D76">
              <w:br/>
            </w:r>
          </w:p>
        </w:tc>
      </w:tr>
    </w:tbl>
    <w:p w:rsidR="00084BD4" w:rsidRDefault="00084BD4"/>
    <w:sectPr w:rsidR="0008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7D76"/>
    <w:rsid w:val="00084BD4"/>
    <w:rsid w:val="00C3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2021-11-29T07:37:00Z</dcterms:created>
  <dcterms:modified xsi:type="dcterms:W3CDTF">2021-11-29T07:37:00Z</dcterms:modified>
</cp:coreProperties>
</file>