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F4CAB" w:rsidRPr="003F4CAB" w:rsidTr="003F4CAB">
        <w:trPr>
          <w:tblCellSpacing w:w="0" w:type="dxa"/>
        </w:trPr>
        <w:tc>
          <w:tcPr>
            <w:tcW w:w="0" w:type="auto"/>
            <w:vAlign w:val="center"/>
            <w:hideMark/>
          </w:tcPr>
          <w:p w:rsidR="003F4CAB" w:rsidRPr="003F4CAB" w:rsidRDefault="003F4CAB" w:rsidP="003F4CAB">
            <w:r w:rsidRPr="003F4CAB">
              <w:t>Uchwała Nr XXIII/123/09 z dnia 4 lutego 2009 r.</w:t>
            </w:r>
          </w:p>
        </w:tc>
      </w:tr>
    </w:tbl>
    <w:p w:rsidR="003F4CAB" w:rsidRPr="003F4CAB" w:rsidRDefault="003F4CAB" w:rsidP="003F4CAB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3F4CAB" w:rsidRPr="003F4CAB" w:rsidTr="003F4CAB">
        <w:trPr>
          <w:tblCellSpacing w:w="7" w:type="dxa"/>
        </w:trPr>
        <w:tc>
          <w:tcPr>
            <w:tcW w:w="0" w:type="auto"/>
            <w:vAlign w:val="center"/>
            <w:hideMark/>
          </w:tcPr>
          <w:p w:rsidR="003F4CAB" w:rsidRPr="003F4CAB" w:rsidRDefault="003F4CAB" w:rsidP="003F4CAB">
            <w:r w:rsidRPr="003F4CAB">
              <w:br/>
              <w:t>w sprawie powołania komisji statutowej</w:t>
            </w:r>
          </w:p>
        </w:tc>
      </w:tr>
      <w:tr w:rsidR="003F4CAB" w:rsidRPr="003F4CAB" w:rsidTr="003F4CAB">
        <w:trPr>
          <w:tblCellSpacing w:w="7" w:type="dxa"/>
        </w:trPr>
        <w:tc>
          <w:tcPr>
            <w:tcW w:w="0" w:type="auto"/>
            <w:vAlign w:val="center"/>
            <w:hideMark/>
          </w:tcPr>
          <w:p w:rsidR="003F4CAB" w:rsidRPr="003F4CAB" w:rsidRDefault="003F4CAB" w:rsidP="003F4CAB">
            <w:r w:rsidRPr="003F4CAB">
              <w:t xml:space="preserve">Uchwała Nr XXIII/123/09 </w:t>
            </w:r>
            <w:r w:rsidRPr="003F4CAB">
              <w:br/>
              <w:t xml:space="preserve">Rady Powiatu Pyrzyckiego </w:t>
            </w:r>
            <w:r w:rsidRPr="003F4CAB">
              <w:br/>
              <w:t xml:space="preserve">z dnia 4 lutego 2009 r. </w:t>
            </w:r>
            <w:r w:rsidRPr="003F4CAB">
              <w:br/>
            </w:r>
            <w:r w:rsidRPr="003F4CAB">
              <w:br/>
              <w:t xml:space="preserve">w sprawie powołania komisji statutowej </w:t>
            </w:r>
            <w:r w:rsidRPr="003F4CAB">
              <w:br/>
            </w:r>
            <w:r w:rsidRPr="003F4CAB">
              <w:br/>
              <w:t xml:space="preserve">Na podstawie art. 17 ust. 1 ustawy z dnia 5 czerwca 1998 r. o samorządzie powiatowym (t. j. Dz. U. Nr 142 poz. 1592 z 2001r. z póź. zm. z 2002 roku: Dz. U. Nr 23 poz. 220, Dz. U. Nr 62 poz. 558, Dz. U. Nr 113 poz. 984, Dz. U. Nr 153 poz. 1271, Dz. U. Nr 200 poz. 1688, Dz. U. Nr 214 poz.1806, z 2003 r.: Dz. U. Nr 162 poz. 1568, z 2004 r.: Dz. U. Nr 102 poz. 1055, z 2007 r.: Dz. U. Nr 173 poz. 1218, z 2008 r.: Nr 180 poz. 1111, Nr 223 poz. 1458), Rada Powiatu uchwala, co następuje: </w:t>
            </w:r>
            <w:r w:rsidRPr="003F4CAB">
              <w:br/>
            </w:r>
            <w:r w:rsidRPr="003F4CAB">
              <w:br/>
              <w:t xml:space="preserve">§ 1. </w:t>
            </w:r>
            <w:r w:rsidRPr="003F4CAB">
              <w:br/>
            </w:r>
            <w:r w:rsidRPr="003F4CAB">
              <w:br/>
              <w:t xml:space="preserve">Powołuje się Komisję Statutową w składzie: </w:t>
            </w:r>
            <w:r w:rsidRPr="003F4CAB">
              <w:br/>
              <w:t xml:space="preserve">1. Drewniak Anna, </w:t>
            </w:r>
            <w:r w:rsidRPr="003F4CAB">
              <w:br/>
              <w:t xml:space="preserve">2. Olech Jerzy Marek, </w:t>
            </w:r>
            <w:r w:rsidRPr="003F4CAB">
              <w:br/>
              <w:t xml:space="preserve">3. Sadłowski Edward. </w:t>
            </w:r>
            <w:r w:rsidRPr="003F4CAB">
              <w:br/>
              <w:t xml:space="preserve">§ 2. </w:t>
            </w:r>
            <w:r w:rsidRPr="003F4CAB">
              <w:br/>
            </w:r>
            <w:r w:rsidRPr="003F4CAB">
              <w:br/>
            </w:r>
            <w:r w:rsidRPr="003F4CAB">
              <w:br/>
              <w:t xml:space="preserve">Zadaniem komisji jest dostosowanie Statutu Powiatu Pyrzyckiego do wymagań określonych w przepisach oraz uszczegółowienia zasad prowadzenia sesji. </w:t>
            </w:r>
            <w:r w:rsidRPr="003F4CAB">
              <w:br/>
            </w:r>
            <w:r w:rsidRPr="003F4CAB">
              <w:br/>
              <w:t xml:space="preserve">§ 3. </w:t>
            </w:r>
            <w:r w:rsidRPr="003F4CAB">
              <w:br/>
            </w:r>
            <w:r w:rsidRPr="003F4CAB">
              <w:br/>
              <w:t xml:space="preserve">Komisja zakończy swoją pracę z chwilą przyjęcia przez Radę Powiatu zmian do Statutu Powiatu Pyrzyckiego. </w:t>
            </w:r>
            <w:r w:rsidRPr="003F4CAB">
              <w:br/>
            </w:r>
            <w:r w:rsidRPr="003F4CAB">
              <w:br/>
              <w:t xml:space="preserve">§ 4. </w:t>
            </w:r>
            <w:r w:rsidRPr="003F4CAB">
              <w:br/>
            </w:r>
            <w:r w:rsidRPr="003F4CAB">
              <w:br/>
            </w:r>
            <w:r w:rsidRPr="003F4CAB">
              <w:br/>
              <w:t xml:space="preserve">Uchwała wchodzi w życie z dniem podjęcia. </w:t>
            </w:r>
            <w:r w:rsidRPr="003F4CAB">
              <w:br/>
            </w:r>
            <w:r w:rsidRPr="003F4CAB">
              <w:br/>
            </w:r>
            <w:r w:rsidRPr="003F4CAB">
              <w:br/>
            </w:r>
            <w:r w:rsidRPr="003F4CAB">
              <w:br/>
            </w:r>
            <w:r w:rsidRPr="003F4CAB">
              <w:br/>
              <w:t xml:space="preserve">PRZEWODNICZĄCY RADY </w:t>
            </w:r>
            <w:r w:rsidRPr="003F4CAB">
              <w:br/>
            </w:r>
            <w:r w:rsidRPr="003F4CAB">
              <w:br/>
            </w:r>
            <w:r w:rsidRPr="003F4CAB">
              <w:lastRenderedPageBreak/>
              <w:t xml:space="preserve">JERZY MAREK OLECH </w:t>
            </w:r>
          </w:p>
        </w:tc>
      </w:tr>
    </w:tbl>
    <w:p w:rsidR="001122A2" w:rsidRDefault="001122A2"/>
    <w:sectPr w:rsidR="00112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F4CAB"/>
    <w:rsid w:val="001122A2"/>
    <w:rsid w:val="003F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2021-11-29T07:39:00Z</dcterms:created>
  <dcterms:modified xsi:type="dcterms:W3CDTF">2021-11-29T07:39:00Z</dcterms:modified>
</cp:coreProperties>
</file>