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BC10FB" w:rsidRPr="00BC10FB" w:rsidTr="00BC10FB">
        <w:trPr>
          <w:tblCellSpacing w:w="0" w:type="dxa"/>
        </w:trPr>
        <w:tc>
          <w:tcPr>
            <w:tcW w:w="0" w:type="auto"/>
            <w:vAlign w:val="center"/>
            <w:hideMark/>
          </w:tcPr>
          <w:p w:rsidR="00BC10FB" w:rsidRPr="00BC10FB" w:rsidRDefault="00BC10FB" w:rsidP="00BC10FB">
            <w:r w:rsidRPr="00BC10FB">
              <w:t>UCHWAŁA NR XXII/112/08 z dnia 17 grudnia 2008 r.</w:t>
            </w:r>
          </w:p>
        </w:tc>
      </w:tr>
    </w:tbl>
    <w:p w:rsidR="00BC10FB" w:rsidRPr="00BC10FB" w:rsidRDefault="00BC10FB" w:rsidP="00BC10FB">
      <w:pPr>
        <w:rPr>
          <w:vanish/>
        </w:rPr>
      </w:pPr>
    </w:p>
    <w:tbl>
      <w:tblPr>
        <w:tblW w:w="7800" w:type="dxa"/>
        <w:tblCellSpacing w:w="7" w:type="dxa"/>
        <w:tblCellMar>
          <w:top w:w="15" w:type="dxa"/>
          <w:left w:w="15" w:type="dxa"/>
          <w:bottom w:w="15" w:type="dxa"/>
          <w:right w:w="15" w:type="dxa"/>
        </w:tblCellMar>
        <w:tblLook w:val="04A0"/>
      </w:tblPr>
      <w:tblGrid>
        <w:gridCol w:w="7800"/>
      </w:tblGrid>
      <w:tr w:rsidR="00BC10FB" w:rsidRPr="00BC10FB" w:rsidTr="00BC10FB">
        <w:trPr>
          <w:tblCellSpacing w:w="7" w:type="dxa"/>
        </w:trPr>
        <w:tc>
          <w:tcPr>
            <w:tcW w:w="0" w:type="auto"/>
            <w:vAlign w:val="center"/>
            <w:hideMark/>
          </w:tcPr>
          <w:p w:rsidR="00BC10FB" w:rsidRPr="00BC10FB" w:rsidRDefault="00BC10FB" w:rsidP="00BC10FB">
            <w:r w:rsidRPr="00BC10FB">
              <w:br/>
              <w:t>w sprawie rozpatrzenia skarg pana Edwarda Zawadzkiego na działalność Starosty Pyrzyckiego z dnia 3 listopada 2008r., 10 listopada 2008 r., 17 listopada 2008 r., 24 listopada 2008 r.</w:t>
            </w:r>
          </w:p>
        </w:tc>
      </w:tr>
      <w:tr w:rsidR="00BC10FB" w:rsidRPr="00BC10FB" w:rsidTr="00BC10FB">
        <w:trPr>
          <w:tblCellSpacing w:w="7" w:type="dxa"/>
        </w:trPr>
        <w:tc>
          <w:tcPr>
            <w:tcW w:w="0" w:type="auto"/>
            <w:vAlign w:val="center"/>
            <w:hideMark/>
          </w:tcPr>
          <w:p w:rsidR="00BC10FB" w:rsidRPr="00BC10FB" w:rsidRDefault="00BC10FB" w:rsidP="00BC10FB">
            <w:r w:rsidRPr="00BC10FB">
              <w:t xml:space="preserve">UCHWAŁA NR XXII/112/08 </w:t>
            </w:r>
            <w:r w:rsidRPr="00BC10FB">
              <w:br/>
              <w:t xml:space="preserve">Rady Powiatu Pyrzyckiego </w:t>
            </w:r>
            <w:r w:rsidRPr="00BC10FB">
              <w:br/>
              <w:t xml:space="preserve">z dnia 17 grudnia 2008 r. </w:t>
            </w:r>
            <w:r w:rsidRPr="00BC10FB">
              <w:br/>
            </w:r>
            <w:r w:rsidRPr="00BC10FB">
              <w:br/>
              <w:t xml:space="preserve">w sprawie rozpatrzenia skarg pana Edwarda Zawadzkiego na działalność Starosty Pyrzyckiego z dnia 3 listopada 2008r., 10 listopada 2008 r., 17 listopada 2008 r., 24 listopada 2008 r. </w:t>
            </w:r>
            <w:r w:rsidRPr="00BC10FB">
              <w:br/>
            </w:r>
            <w:r w:rsidRPr="00BC10FB">
              <w:br/>
              <w:t xml:space="preserve">Na podstawie art. 12 ust. 11 ustawy z dnia 5 czerwca 1998 roku o samorządzie powiatowym (t. j. Dz. U. Nr 142 poz. 1592 z 2001r. z póź. zm. z 2002 roku: Dz. U. Nr 23 poz. 220, Dz. U. Nr 62 poz. 558, Dz. U. Nr 113 poz. 984, Dz. U. Nr 153 poz. 1271, Dz. U. Nr 200 poz. 1688, Dz. U. Nr 214 poz.1806, z 2003 r.: Dz. U. Nr 162 poz. 1568, z 2004 r.: Dz. U. Nr 102 poz. 1055, z 2007 r.: Dz. U. Nr 173 poz. 1218) oraz art. 229 pkt. 4 i art. 239 §1 ustawy z dnia 14 czerwca 1960 r. Kodeksu postępowania administracyjnego (t. j. Dz. U. Nr 98 poz. 1071 z 2000 r. z późn. Zm. Dz. U. Nr 49 poz. 509 z 2001 r., Nr 113, poz. 984 z 2002 r., Nr 169, poz. 1387, Nr 130, poz. 1188, Nr 170, poz. 1660 z 2003 r., Dz. U. Nr 162, poz. 1692 z 2004 r., Dz. U. Nr 64, poz. 565, Nr 78, poz. 682 z 2005r.), Rada Powiatu uchwala, co następuje: </w:t>
            </w:r>
            <w:r w:rsidRPr="00BC10FB">
              <w:br/>
            </w:r>
            <w:r w:rsidRPr="00BC10FB">
              <w:br/>
              <w:t xml:space="preserve">§1 </w:t>
            </w:r>
            <w:r w:rsidRPr="00BC10FB">
              <w:br/>
            </w:r>
            <w:r w:rsidRPr="00BC10FB">
              <w:br/>
              <w:t xml:space="preserve">1. Po rozpatrzeniu skarg pana Edwarda Zawadzkiego zamieszkałego w Pyrzycach na działalność Starosty Pyrzyckiego uznaje ją za bezzasadną w zakresie: </w:t>
            </w:r>
            <w:r w:rsidRPr="00BC10FB">
              <w:br/>
              <w:t xml:space="preserve">1) emisji hałasu przez Prescon Kozielice, </w:t>
            </w:r>
            <w:r w:rsidRPr="00BC10FB">
              <w:br/>
              <w:t xml:space="preserve">2) zapylenia przez Prescon Kozielice, </w:t>
            </w:r>
            <w:r w:rsidRPr="00BC10FB">
              <w:br/>
              <w:t xml:space="preserve">3) fałszowania pomiarów, </w:t>
            </w:r>
            <w:r w:rsidRPr="00BC10FB">
              <w:br/>
              <w:t xml:space="preserve">4) niestosowania miejscowego planu zagospodarowania przestrzennego, </w:t>
            </w:r>
            <w:r w:rsidRPr="00BC10FB">
              <w:br/>
              <w:t xml:space="preserve">5) braku odpowiedzi na pisma, które wpłynęły po dniu 29 października 2008 r. </w:t>
            </w:r>
            <w:r w:rsidRPr="00BC10FB">
              <w:br/>
            </w:r>
            <w:r w:rsidRPr="00BC10FB">
              <w:br/>
              <w:t xml:space="preserve">2. Uznaje skargę w części za zasadną w zakresie braku powiadomienia w terminie umożliwiającym skarżącemu wzięcie udziału w posiedzeniu Rady Powiatu rozpatrującym skargę. </w:t>
            </w:r>
            <w:r w:rsidRPr="00BC10FB">
              <w:br/>
            </w:r>
            <w:r w:rsidRPr="00BC10FB">
              <w:br/>
              <w:t xml:space="preserve">§2 </w:t>
            </w:r>
            <w:r w:rsidRPr="00BC10FB">
              <w:br/>
            </w:r>
            <w:r w:rsidRPr="00BC10FB">
              <w:br/>
              <w:t xml:space="preserve">Uzasadnienie stanowi załącznik do niniejszej uchwały. </w:t>
            </w:r>
            <w:r w:rsidRPr="00BC10FB">
              <w:br/>
            </w:r>
            <w:r w:rsidRPr="00BC10FB">
              <w:br/>
              <w:t xml:space="preserve">§3 </w:t>
            </w:r>
            <w:r w:rsidRPr="00BC10FB">
              <w:br/>
            </w:r>
            <w:r w:rsidRPr="00BC10FB">
              <w:lastRenderedPageBreak/>
              <w:br/>
              <w:t xml:space="preserve">Zobowiązuje się Starostę Pyrzyckiego do niezwłocznego przekazywania korespondencji ze szczególnym uwzględnieniem dotyczącej skarg i wniosków. </w:t>
            </w:r>
            <w:r w:rsidRPr="00BC10FB">
              <w:br/>
            </w:r>
            <w:r w:rsidRPr="00BC10FB">
              <w:br/>
              <w:t xml:space="preserve">§4 </w:t>
            </w:r>
            <w:r w:rsidRPr="00BC10FB">
              <w:br/>
            </w:r>
            <w:r w:rsidRPr="00BC10FB">
              <w:br/>
              <w:t xml:space="preserve">Zobowiązuje się Przewodniczącego Rady do zawiadomienia o sposobie załatwienia skargi skarżącego. </w:t>
            </w:r>
            <w:r w:rsidRPr="00BC10FB">
              <w:br/>
            </w:r>
            <w:r w:rsidRPr="00BC10FB">
              <w:br/>
              <w:t xml:space="preserve">§5 </w:t>
            </w:r>
            <w:r w:rsidRPr="00BC10FB">
              <w:br/>
            </w:r>
            <w:r w:rsidRPr="00BC10FB">
              <w:br/>
              <w:t xml:space="preserve">Uchwała wchodzi w życie z dniem podjęcia. </w:t>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br/>
            </w:r>
            <w:r w:rsidRPr="00BC10FB">
              <w:lastRenderedPageBreak/>
              <w:br/>
            </w:r>
            <w:r w:rsidRPr="00BC10FB">
              <w:br/>
            </w:r>
            <w:r w:rsidRPr="00BC10FB">
              <w:br/>
            </w:r>
            <w:r w:rsidRPr="00BC10FB">
              <w:br/>
            </w:r>
            <w:r w:rsidRPr="00BC10FB">
              <w:br/>
              <w:t xml:space="preserve">Załącznik do Uchwały Nr XXII/112/08 </w:t>
            </w:r>
            <w:r w:rsidRPr="00BC10FB">
              <w:br/>
              <w:t xml:space="preserve">Rady Powiatu Pyrzyckiego </w:t>
            </w:r>
            <w:r w:rsidRPr="00BC10FB">
              <w:br/>
              <w:t xml:space="preserve">z dnia 17 grudnia 2008 r. </w:t>
            </w:r>
            <w:r w:rsidRPr="00BC10FB">
              <w:br/>
            </w:r>
            <w:r w:rsidRPr="00BC10FB">
              <w:br/>
            </w:r>
            <w:r w:rsidRPr="00BC10FB">
              <w:br/>
              <w:t xml:space="preserve">UZASADNIENIE </w:t>
            </w:r>
            <w:r w:rsidRPr="00BC10FB">
              <w:br/>
            </w:r>
            <w:r w:rsidRPr="00BC10FB">
              <w:br/>
              <w:t xml:space="preserve">1. Pan Edward Zawadzki zam. w Pyrzycach złożył kolejno cztery skargi dot. działalności Starosty Pyrzyckiego: 3 listopada 2008r., 10 listopada 2008 r., 17 listopada 2008 r., 24 listopada 2008 r. </w:t>
            </w:r>
            <w:r w:rsidRPr="00BC10FB">
              <w:br/>
            </w:r>
            <w:r w:rsidRPr="00BC10FB">
              <w:br/>
              <w:t xml:space="preserve">2. Zarzuty odnoszące się do hałasu emitowanego przez Prescon Kozielice dotyczą postępowania służb starosty w okresie poprzedzającym podjęcie Uchwały Rady Powiatu Nr X/42/07 z dnia 26 września 2007 r. w sprawie rozpatrzenia skargi pana Edwarda Zawadzkiego dotyczącej działalności Starosty Pyrzyckiego w zakresie ochrony środowiska i podtrzymane w Uchwale Nr XVI/82/08 z dnia 30 kwietnia 2008 r., oraz w Uchwale Nr XX/95/08 z dnia 29 października 2008 r., i były rozpatrywane przez Radę Powiatu podczas podejmowania tych uchwał. Skarżący w aktualnie rozpatrywanych skargach nie wnosi nowych okoliczności, lecz polemizuje z wcześniejszym stanowiskiem Rady. </w:t>
            </w:r>
            <w:r w:rsidRPr="00BC10FB">
              <w:br/>
            </w:r>
            <w:r w:rsidRPr="00BC10FB">
              <w:br/>
              <w:t xml:space="preserve">3. Odnośnie emisji zanieczyszczeń przez Prescon Kozielice, służby Starostwa Powiatowego w Pyrzycach przeprowadziły cztery kontrole /niezapowiedziane wizje lokalne/ w dniach: 25 sierpnia, 27 sierpnia, 28 sierpnia i 29 września 2008 r., które nie potwierdziły zasadności zarzutów, o czym został poinformowany skarżący. Ponadto Skarżącemu udostępniono telefon kontaktowy (prywatny) w celu umożliwienia natychmiastowego zgłoszenia zaobserwowanych zjawisk zapylenia występujących po godzinach pracy urzędu. Do dnia rozpatrzenia skargi skarżący nie zgłaszał zapylenia w sposób umożliwiający służbom starostwa potwierdzenia tego faktu. Zarzuty dotyczące zapylenia przez zakład Prescon Kozielice były już badane przez Radę Powiatu i uznała je za bezzasadne podejmując Uchwalę Nr XX/95/08 w dniu 29 października 2008 r. </w:t>
            </w:r>
            <w:r w:rsidRPr="00BC10FB">
              <w:br/>
            </w:r>
            <w:r w:rsidRPr="00BC10FB">
              <w:br/>
              <w:t xml:space="preserve">4. Pomiarów hałasu emitowanego z terenu zakład Prescon Kozielice do środowiska dokonywał Zachodniopomorski Wojewódzki Inspektor Ochrony Środowiska w Szczecinie, który nie jest jednostką organizacyjną powiatu. Zarzuty dotyczące fałszowania danych zostały przekazane pismem z dnia 6 czerwca i 17 sierpnia 2008 r. przez przewodniczącego Rady Powiatu do Prokuratury Rejonowej w Pyrzycach celem przeprowadzenia postępowania przygotowawczego. </w:t>
            </w:r>
            <w:r w:rsidRPr="00BC10FB">
              <w:br/>
            </w:r>
            <w:r w:rsidRPr="00BC10FB">
              <w:br/>
            </w:r>
            <w:r w:rsidRPr="00BC10FB">
              <w:br/>
            </w:r>
            <w:r w:rsidRPr="00BC10FB">
              <w:lastRenderedPageBreak/>
              <w:t xml:space="preserve">5. W toku postępowania administracyjnego ustalono, że działka będąca w posiadaniu skarżącego nie jest objęta miejscowym planem zagospodarowania przestrzennego a faktyczne jej przeznaczenie /rodzaj zabudowy/ umożliwiające określenie norm hałasu, ustalił jako uprawniony organ Wójt Gminy Kozielice. </w:t>
            </w:r>
            <w:r w:rsidRPr="00BC10FB">
              <w:br/>
            </w:r>
            <w:r w:rsidRPr="00BC10FB">
              <w:br/>
              <w:t xml:space="preserve">6. W zakresie zarzutu braku odpowiedzi na pisma kierowane do Starosty Pyrzyckiego, ustalono, że na dzień posiedzenia Komisji Rewizyjnej /1 grudnia 2008 r./ nie upłynął jeszcze termin na udzielenie odpowiedzi na pisma kierowane do Starosty po dacie 29 października 2008 r. tj. odbycia się sesji Rady Powiatu na której badano przestrzeganie terminu na odpowiedź w stosunku do pism kierowanych przed posiedzeniem. Pisma kierowane do Starosty Pyrzyckiego przez skarżącego wpłynęły w dniach: 3 listopada, 10 listopada, 17 listopada, 24 listopada 2008 r. </w:t>
            </w:r>
            <w:r w:rsidRPr="00BC10FB">
              <w:br/>
            </w:r>
            <w:r w:rsidRPr="00BC10FB">
              <w:br/>
              <w:t xml:space="preserve">7. Z wyjaśnień Sekretarza Powiatu /osoby odpowiedzialnej/ wynika, że próby doręczenia w dniu nadania korespondencji przez Biuro Rady Powiatu tj. 24 października 2008 r., były bezskuteczne z powodu nieobecności skarżącego w miejscu zamieszkania. Doręczenie korespondencji w następnym dniu roboczym okazało się niemożliwe z powodu choroby doręczyciela, co spowodowało przesłanie tej korespondencji za pomocą Poczty Polskiej w dniu 28 listopada 2008 r. Wysłanie korespondencji listem zwykłym bez dowodu doręczenia uniemożliwiło ustalenie daty faktycznego doręczenia zawiadomienia. Skarżący twierdzi, że otrzymał zawiadomienie po sesji Rady Powiatu, która odbyła się w dniu 29 listopada 2008 r. </w:t>
            </w:r>
          </w:p>
        </w:tc>
      </w:tr>
    </w:tbl>
    <w:p w:rsidR="00730F48" w:rsidRDefault="00730F48"/>
    <w:sectPr w:rsidR="00730F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C10FB"/>
    <w:rsid w:val="00730F48"/>
    <w:rsid w:val="00BC10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217623">
      <w:bodyDiv w:val="1"/>
      <w:marLeft w:val="0"/>
      <w:marRight w:val="0"/>
      <w:marTop w:val="0"/>
      <w:marBottom w:val="0"/>
      <w:divBdr>
        <w:top w:val="none" w:sz="0" w:space="0" w:color="auto"/>
        <w:left w:val="none" w:sz="0" w:space="0" w:color="auto"/>
        <w:bottom w:val="none" w:sz="0" w:space="0" w:color="auto"/>
        <w:right w:val="none" w:sz="0" w:space="0" w:color="auto"/>
      </w:divBdr>
    </w:div>
    <w:div w:id="19417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5187</Characters>
  <Application>Microsoft Office Word</Application>
  <DocSecurity>0</DocSecurity>
  <Lines>43</Lines>
  <Paragraphs>12</Paragraphs>
  <ScaleCrop>false</ScaleCrop>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2021-11-25T09:23:00Z</dcterms:created>
  <dcterms:modified xsi:type="dcterms:W3CDTF">2021-11-25T09:23:00Z</dcterms:modified>
</cp:coreProperties>
</file>