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02C87" w:rsidRPr="00602C87" w:rsidTr="00602C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C87" w:rsidRPr="00602C87" w:rsidRDefault="00602C87" w:rsidP="00602C87">
            <w:r w:rsidRPr="00602C87">
              <w:t>UCHWAŁA NR XV/71/08 z dnia 26 marca 2008 r.</w:t>
            </w:r>
          </w:p>
        </w:tc>
      </w:tr>
    </w:tbl>
    <w:p w:rsidR="00602C87" w:rsidRPr="00602C87" w:rsidRDefault="00602C87" w:rsidP="00602C8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02C87" w:rsidRPr="00602C87" w:rsidTr="00602C87">
        <w:trPr>
          <w:tblCellSpacing w:w="7" w:type="dxa"/>
        </w:trPr>
        <w:tc>
          <w:tcPr>
            <w:tcW w:w="0" w:type="auto"/>
            <w:vAlign w:val="center"/>
            <w:hideMark/>
          </w:tcPr>
          <w:p w:rsidR="00602C87" w:rsidRPr="00602C87" w:rsidRDefault="00602C87" w:rsidP="00602C87">
            <w:r w:rsidRPr="00602C87">
              <w:br/>
              <w:t>w sprawie zniesienia współwłasności nieruchomości przez wyodrębnienie samodzielnych lokali mieszkalnych w budynku nr 1 położonym w Czernicach</w:t>
            </w:r>
          </w:p>
        </w:tc>
      </w:tr>
      <w:tr w:rsidR="00602C87" w:rsidRPr="00602C87" w:rsidTr="00602C87">
        <w:trPr>
          <w:tblCellSpacing w:w="7" w:type="dxa"/>
        </w:trPr>
        <w:tc>
          <w:tcPr>
            <w:tcW w:w="0" w:type="auto"/>
            <w:vAlign w:val="center"/>
            <w:hideMark/>
          </w:tcPr>
          <w:p w:rsidR="00602C87" w:rsidRPr="00602C87" w:rsidRDefault="00602C87" w:rsidP="00602C87">
            <w:r w:rsidRPr="00602C87">
              <w:t xml:space="preserve">UCHWAŁA NR XV/71/08 </w:t>
            </w:r>
            <w:r w:rsidRPr="00602C87">
              <w:br/>
              <w:t xml:space="preserve">Rady Powiatu Pyrzyckiego </w:t>
            </w:r>
            <w:r w:rsidRPr="00602C87">
              <w:br/>
              <w:t xml:space="preserve">z dnia 26 marca 2008 r. </w:t>
            </w:r>
            <w:r w:rsidRPr="00602C87">
              <w:br/>
            </w:r>
            <w:r w:rsidRPr="00602C87">
              <w:br/>
              <w:t xml:space="preserve">w sprawie zniesienia współwłasności nieruchomości przez wyodrębnienie samodzielnych lokali mieszkalnych w budynku nr 1 położonym w Czernicach </w:t>
            </w:r>
            <w:r w:rsidRPr="00602C87">
              <w:br/>
              <w:t xml:space="preserve">Na podstawie art. 12 pkt. 8 lit. "a" ustawy z dnia 05 czerwca 1998 r. o samorządzie powiatowym (tj. Dz. U. Nr 142 poz. 1592 z 2001 roku, Dz. U. Nr 23 poz. 220 z 2002 r, Dz. U. Nr 62 poz. 558 z 2002 r, Dz. U. Nr 113 poz. 984 z 2002 r, Dz. U. Nr 153 poz. 1271 z 2002 r, Dz. U. Nr 200 poz. 1688 z 2002 r., Dz. U. Nr 214 poz. 1806 z 2002 r, Dz. U. Nr 162 poz. 1568 z 2003 r , Dz. U. Nr 102 poz. 1055 z 2004 r Dz. U. nr 214 poz. 1806 z 2004 r., Dz. U. Nr 173 poz. 1218 z 2007 r.), art. 7 ustawy z dnia 24 czerwca 1994 r. o własności lokali (tj. Dz. U. Nr 80 poz. 903 z 2000 roku, Dz. U. Nr 141 poz. 1492 z 2004 roku), art. 11 ust 2, art. 13 ustawy z dnia 21 sierpnia 1997 r. o gospodarce nieruchomościami (tj. Dz. U. Nr 261 poz. 2603 z 2004 roku, Dz. U. 281 poz. 2782 z 2004 r., Dz. U. Nr 130 poz. 1087 z 2005 r. Dz. U. Nr 169 poz. 1420 z 2005 r, Dz. U. Nr 175 poz. 1459 z 2005 r. Dz. U. Nr 104 poz. 708 z 2006 r., Dz.. U. Nr 220 poz. 1600 z 2006 r., Dz. U. Nr 69 poz. 468 z 2007 r. Dz. U. Nr 173 poz. 1218 z 2007 r.) </w:t>
            </w:r>
            <w:r w:rsidRPr="00602C87">
              <w:br/>
            </w:r>
            <w:r w:rsidRPr="00602C87">
              <w:br/>
              <w:t xml:space="preserve">§ 1 </w:t>
            </w:r>
            <w:r w:rsidRPr="00602C87">
              <w:br/>
            </w:r>
            <w:r w:rsidRPr="00602C87">
              <w:br/>
              <w:t xml:space="preserve">Wyraża się zgodę na zniesienie współwłasności nieruchomości oznaczonej działką ewidencyjną nr 59/1 o pow. 0,03 ha w obrębie ewidencyjnym Czernice gm. Pyrzyce zabudowanej budynkiem mieszkalnym nr 1 stanowiącym współwłasność Powiatu Pyrzyckiego i Pana Edwarda Mieczysława Pawłowskiego w udziałach po 0,5 części (KW 2624) przez wyodrębnienie samodzielnych lokali mieszkalnych oznaczonych nr 1, nr 2, nr 3, nr 4, zgodnie z projektem sporządzonym przez Rzeczoznawcę Majątkowego Bogusława Czerniawskiego uprawnienia nr 1440 stanowiącym załącznik do niniejszej uchwały. </w:t>
            </w:r>
            <w:r w:rsidRPr="00602C87">
              <w:br/>
            </w:r>
            <w:r w:rsidRPr="00602C87">
              <w:br/>
              <w:t xml:space="preserve">Zniesienie współwłasności nieruchomości nastąpi poprzez: </w:t>
            </w:r>
            <w:r w:rsidRPr="00602C87">
              <w:br/>
              <w:t xml:space="preserve">na wyłączną własność Pana Edwarda Mieczysława Pawłowskiego przypadnie lokal mieszkalny oznaczony nr 1, </w:t>
            </w:r>
            <w:r w:rsidRPr="00602C87">
              <w:br/>
              <w:t xml:space="preserve">na wyłączną własność Powiatu Pyrzyckiego przypadną lokale mieszkalne oznaczone nr 2, nr 3, nr 4. </w:t>
            </w:r>
            <w:r w:rsidRPr="00602C87">
              <w:br/>
            </w:r>
            <w:r w:rsidRPr="00602C87">
              <w:br/>
              <w:t xml:space="preserve">§ 2 </w:t>
            </w:r>
            <w:r w:rsidRPr="00602C87">
              <w:br/>
            </w:r>
            <w:r w:rsidRPr="00602C87">
              <w:br/>
              <w:t xml:space="preserve">Wykonanie uchwały powierza się Zarządowi Powiatu. </w:t>
            </w:r>
            <w:r w:rsidRPr="00602C87">
              <w:br/>
            </w:r>
            <w:r w:rsidRPr="00602C87">
              <w:lastRenderedPageBreak/>
              <w:br/>
              <w:t xml:space="preserve">§ 3 </w:t>
            </w:r>
            <w:r w:rsidRPr="00602C87">
              <w:br/>
            </w:r>
            <w:r w:rsidRPr="00602C87">
              <w:br/>
              <w:t xml:space="preserve">Uchwała wchodzi w życie z dniem podjęcia. </w:t>
            </w:r>
            <w:r w:rsidRPr="00602C87">
              <w:br/>
            </w:r>
            <w:r w:rsidRPr="00602C87">
              <w:br/>
            </w:r>
            <w:r w:rsidRPr="00602C87">
              <w:br/>
              <w:t xml:space="preserve">PRZEWODNICZĄCY RADY </w:t>
            </w:r>
            <w:r w:rsidRPr="00602C87">
              <w:br/>
            </w:r>
            <w:r w:rsidRPr="00602C87">
              <w:br/>
              <w:t xml:space="preserve">JERZY MAREK OLECH </w:t>
            </w:r>
          </w:p>
        </w:tc>
      </w:tr>
    </w:tbl>
    <w:p w:rsidR="008E496D" w:rsidRDefault="008E496D"/>
    <w:sectPr w:rsidR="008E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02C87"/>
    <w:rsid w:val="00602C87"/>
    <w:rsid w:val="008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2021-11-25T09:59:00Z</dcterms:created>
  <dcterms:modified xsi:type="dcterms:W3CDTF">2021-11-25T09:59:00Z</dcterms:modified>
</cp:coreProperties>
</file>