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53FCE" w:rsidRPr="00453FCE" w:rsidTr="00453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3FCE" w:rsidRPr="00453FCE" w:rsidRDefault="00453FCE" w:rsidP="00453FCE">
            <w:r w:rsidRPr="00453FCE">
              <w:t>UCHWAŁA NR XXV/140/05 z dnia 27 kwietnia 2005 r.</w:t>
            </w:r>
          </w:p>
        </w:tc>
      </w:tr>
    </w:tbl>
    <w:p w:rsidR="00453FCE" w:rsidRPr="00453FCE" w:rsidRDefault="00453FCE" w:rsidP="00453FC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53FCE" w:rsidRPr="00453FCE" w:rsidTr="00453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453FCE" w:rsidRPr="00453FCE" w:rsidRDefault="00453FCE" w:rsidP="00453FCE">
            <w:r w:rsidRPr="00453FCE">
              <w:br/>
              <w:t>w sprawie absolutorium dla Zarządu Powiatu Pyrzyckiego.</w:t>
            </w:r>
          </w:p>
        </w:tc>
      </w:tr>
      <w:tr w:rsidR="00453FCE" w:rsidRPr="00453FCE" w:rsidTr="00453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453FCE" w:rsidRPr="00453FCE" w:rsidRDefault="00453FCE" w:rsidP="00453FCE">
            <w:r w:rsidRPr="00453FCE">
              <w:t xml:space="preserve">UCHWAŁA NR XXV/140/05 </w:t>
            </w:r>
            <w:r w:rsidRPr="00453FCE">
              <w:br/>
              <w:t xml:space="preserve">Rady Powiatu Pyrzyckiego </w:t>
            </w:r>
            <w:r w:rsidRPr="00453FCE">
              <w:br/>
              <w:t xml:space="preserve">z dnia 27 kwietnia 2005 r. </w:t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w sprawie absolutorium dla Zarządu Powiatu Pyrzyckiego. </w:t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Na podstawie art. 12 pkt. 6 ustawy z dnia 5 czerwca 1998 r. o samorządzie powiatowym (Dz. U. z 2001 r. Nr 142 poz. 1592 zmiany z 2002 r. Nr 23 poz. 220, Nr 62 poz. 558, Nr 113 poz. 984, Nr 153 poz. 1271, Nr 200, poz. 1688, Nr 214, poz. 1806, z 2003 r. Nr 162, poz. 1568 z 2004 r. Nr 102, poz. 1055) Rada Powiatu uchwala, co następuje: </w:t>
            </w:r>
            <w:r w:rsidRPr="00453FCE">
              <w:br/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§ 1. </w:t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Po rozpatrzeniu sprawozdania z wykonania budżetu za rok 2004, Rada Powiatu udziela absolutorium Zarządowi Powiatu. </w:t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§ 2. </w:t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Uchwała wchodzi w życie z dniem podjęcia. </w:t>
            </w:r>
            <w:r w:rsidRPr="00453FCE">
              <w:br/>
            </w:r>
            <w:r w:rsidRPr="00453FCE">
              <w:br/>
            </w:r>
            <w:r w:rsidRPr="00453FCE">
              <w:br/>
            </w:r>
            <w:r w:rsidRPr="00453FCE">
              <w:br/>
            </w:r>
            <w:r w:rsidRPr="00453FCE">
              <w:br/>
            </w:r>
            <w:r w:rsidRPr="00453FCE">
              <w:br/>
            </w:r>
            <w:r w:rsidRPr="00453FCE">
              <w:br/>
            </w:r>
            <w:r w:rsidRPr="00453FCE">
              <w:br/>
              <w:t xml:space="preserve">PRZEWODNICZĄCY RADY </w:t>
            </w:r>
            <w:r w:rsidRPr="00453FCE">
              <w:br/>
            </w:r>
            <w:r w:rsidRPr="00453FCE">
              <w:br/>
              <w:t xml:space="preserve">JERZY GOCLIK </w:t>
            </w:r>
          </w:p>
        </w:tc>
      </w:tr>
    </w:tbl>
    <w:p w:rsidR="007F1AD0" w:rsidRDefault="007F1AD0"/>
    <w:sectPr w:rsidR="007F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53FCE"/>
    <w:rsid w:val="00453FCE"/>
    <w:rsid w:val="007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2021-11-24T08:31:00Z</dcterms:created>
  <dcterms:modified xsi:type="dcterms:W3CDTF">2021-11-24T08:31:00Z</dcterms:modified>
</cp:coreProperties>
</file>