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65D2B" w:rsidRPr="00E65D2B" w:rsidTr="00E65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65D2B" w:rsidRPr="00E65D2B" w:rsidRDefault="00E65D2B" w:rsidP="00E65D2B">
            <w:r w:rsidRPr="00E65D2B">
              <w:t>Uchwała Nr XXIX/163/05 z dnia 30 listopada 2005 r.</w:t>
            </w:r>
          </w:p>
        </w:tc>
      </w:tr>
    </w:tbl>
    <w:p w:rsidR="00E65D2B" w:rsidRPr="00E65D2B" w:rsidRDefault="00E65D2B" w:rsidP="00E65D2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65D2B" w:rsidRPr="00E65D2B" w:rsidTr="00E65D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65D2B" w:rsidRPr="00E65D2B" w:rsidRDefault="00E65D2B" w:rsidP="00E65D2B">
            <w:r w:rsidRPr="00E65D2B">
              <w:br/>
              <w:t>w sprawie odrzucenia wezwania do usunięcia naruszenia.</w:t>
            </w:r>
          </w:p>
        </w:tc>
      </w:tr>
      <w:tr w:rsidR="00E65D2B" w:rsidRPr="00E65D2B" w:rsidTr="00E65D2B">
        <w:trPr>
          <w:tblCellSpacing w:w="7" w:type="dxa"/>
        </w:trPr>
        <w:tc>
          <w:tcPr>
            <w:tcW w:w="0" w:type="auto"/>
            <w:vAlign w:val="center"/>
            <w:hideMark/>
          </w:tcPr>
          <w:p w:rsidR="00E65D2B" w:rsidRPr="00E65D2B" w:rsidRDefault="00E65D2B" w:rsidP="00E65D2B">
            <w:r w:rsidRPr="00E65D2B">
              <w:t xml:space="preserve">Uchwała Nr XXIX/163/05 </w:t>
            </w:r>
            <w:r w:rsidRPr="00E65D2B">
              <w:br/>
              <w:t xml:space="preserve">Rady Powiatu Pyrzyckiego </w:t>
            </w:r>
            <w:r w:rsidRPr="00E65D2B">
              <w:br/>
              <w:t xml:space="preserve">z dnia 30 listopada 2005 r. </w:t>
            </w:r>
            <w:r w:rsidRPr="00E65D2B">
              <w:br/>
            </w:r>
            <w:r w:rsidRPr="00E65D2B">
              <w:br/>
              <w:t xml:space="preserve">w sprawie odrzucenia wezwania do usunięcia naruszenia. </w:t>
            </w:r>
            <w:r w:rsidRPr="00E65D2B">
              <w:br/>
            </w:r>
            <w:r w:rsidRPr="00E65D2B">
              <w:br/>
              <w:t xml:space="preserve">Na postawie art. 87 ustawy z dnia 5 czerwca 1998r. o samorządzie powiatowym (tj. Dz. U. z 2001r. Nr 142, poz. 1592, zmiany: 2002r.- Dz. U. Nr 23, poz.220, Nr 62, poz. 558, Nr 113, poz. 984, Nr 153, poz. 1271, Nr 200, poz. 1688, Nr 214, poz. 1806; 2003r.- Dz. U. Nr 162, poz. 1568;) Rada Powiatu Pyrzyckiego uchwala, co następuje: </w:t>
            </w:r>
            <w:r w:rsidRPr="00E65D2B">
              <w:br/>
            </w:r>
            <w:r w:rsidRPr="00E65D2B">
              <w:br/>
              <w:t xml:space="preserve">§ 1. </w:t>
            </w:r>
            <w:r w:rsidRPr="00E65D2B">
              <w:br/>
              <w:t xml:space="preserve">Odrzuca się wezwanie Kancelarii Radcy Prawnego Karoliny Nadziak z Koszalina, działającej w imieniu wierzyciela tj. Zakładu Usług Pralniczych H. Różalska, K. Karasiewicz spółka jawna w Mielenku do usunięcia naruszenia dotyczącego uchwały Nr XXVIII/161/05 Rady Powiatu Pyrzyckiego z dnia 26 października 2005r. o przedłużeniu likwidacji Samodzielnego Publicznego Zakładu Opieki Zdrowotnej w Pyrzycach do dnia 31.12.2006r., w związku z trwającymi procesami sądowymi odszkodowawczymi, które dają szansę na uzyskanie środków pozwalających na zspokojenie wierzycieli. Stroną w tych procesach jest SPZOZ w Pyrzycach w likwidacji. Przedłużenie terminu likwidacji leży nie tylko w interesie lokalnej społeczności, ale głównie w interesie wierzycieli i w związku z tym ich interes prawny nie został naruszony. </w:t>
            </w:r>
            <w:r w:rsidRPr="00E65D2B">
              <w:br/>
            </w:r>
            <w:r w:rsidRPr="00E65D2B">
              <w:br/>
              <w:t xml:space="preserve">§ 2. </w:t>
            </w:r>
            <w:r w:rsidRPr="00E65D2B">
              <w:br/>
              <w:t xml:space="preserve">Wykonanie uchwały powierza się Zarządowi Powiatu. </w:t>
            </w:r>
            <w:r w:rsidRPr="00E65D2B">
              <w:br/>
            </w:r>
            <w:r w:rsidRPr="00E65D2B">
              <w:br/>
              <w:t xml:space="preserve">§ 3. </w:t>
            </w:r>
            <w:r w:rsidRPr="00E65D2B">
              <w:br/>
              <w:t xml:space="preserve">Uchwała wchodzi w życie z dniem podjęcia. </w:t>
            </w:r>
          </w:p>
        </w:tc>
      </w:tr>
    </w:tbl>
    <w:p w:rsidR="001E5C93" w:rsidRDefault="001E5C93"/>
    <w:sectPr w:rsidR="001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5D2B"/>
    <w:rsid w:val="001E5C93"/>
    <w:rsid w:val="00E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2021-11-24T10:34:00Z</dcterms:created>
  <dcterms:modified xsi:type="dcterms:W3CDTF">2021-11-24T10:34:00Z</dcterms:modified>
</cp:coreProperties>
</file>