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D3842" w:rsidRPr="00ED3842" w:rsidTr="00ED3842">
        <w:trPr>
          <w:tblCellSpacing w:w="7" w:type="dxa"/>
        </w:trPr>
        <w:tc>
          <w:tcPr>
            <w:tcW w:w="0" w:type="auto"/>
            <w:vAlign w:val="center"/>
            <w:hideMark/>
          </w:tcPr>
          <w:p w:rsidR="00ED3842" w:rsidRPr="00ED3842" w:rsidRDefault="00ED3842" w:rsidP="00ED3842">
            <w:r w:rsidRPr="00ED3842">
              <w:t>w sprawie powołania Powiatowego Rzecznika Konsumentów w Pyrzycach</w:t>
            </w:r>
          </w:p>
        </w:tc>
      </w:tr>
      <w:tr w:rsidR="00ED3842" w:rsidRPr="00ED3842" w:rsidTr="00ED3842">
        <w:trPr>
          <w:tblCellSpacing w:w="7" w:type="dxa"/>
        </w:trPr>
        <w:tc>
          <w:tcPr>
            <w:tcW w:w="0" w:type="auto"/>
            <w:vAlign w:val="center"/>
            <w:hideMark/>
          </w:tcPr>
          <w:p w:rsidR="00ED3842" w:rsidRPr="00ED3842" w:rsidRDefault="00ED3842" w:rsidP="00ED3842">
            <w:r w:rsidRPr="00ED3842">
              <w:t xml:space="preserve">Uchwała Nr XXII/122/04 </w:t>
            </w:r>
            <w:r w:rsidRPr="00ED3842">
              <w:br/>
              <w:t xml:space="preserve">Rady Powiatu Pyrzyckiego </w:t>
            </w:r>
            <w:r w:rsidRPr="00ED3842">
              <w:br/>
              <w:t xml:space="preserve">z dnia 29 grudnia 2004 r. </w:t>
            </w:r>
            <w:r w:rsidRPr="00ED3842">
              <w:br/>
            </w:r>
            <w:r w:rsidRPr="00ED3842">
              <w:br/>
            </w:r>
            <w:r w:rsidRPr="00ED3842">
              <w:br/>
              <w:t xml:space="preserve">w sprawie powołania Powiatowego Rzecznika Konsumentów w Pyrzycach </w:t>
            </w:r>
            <w:r w:rsidRPr="00ED3842">
              <w:br/>
            </w:r>
            <w:r w:rsidRPr="00ED3842">
              <w:br/>
              <w:t xml:space="preserve">Na podstawie art. 12 pkt. 11 ustawy z dnia 5 czerwca 1998 r. o samorządzie powiatowym (j. t. Dz. U. z 2001 r. Nr 142, poz. 1592 zm. Dz. U. z 2002 r. Nr 23, poz. 220, Nr 62, poz. 558, Nr 113, poz. 984, Nr 153, poz. 1271 Nr 200 poz. 1688, Nr 214, poz. 1806, z 2003 Nr 162, poz. 1568, z 2004 r. Nr 102, poz. 1055) oraz art. 35 ust. 1 ustawy z dnia 15 grudnia 2000 r. o ochronie konkurencji i konsumentów (j. t. Dz. U. z 2003 r. Nr 86, poz. 804, zm. Dz. U. z 2003 r. Nr 170, poz. 1652, Dz. U. z 2004 r. Nr 93, poz. 891, Nr 96, poz. 959) Rada Powiatu Pyrzyckiego uchwala co następuje: </w:t>
            </w:r>
            <w:r w:rsidRPr="00ED3842">
              <w:br/>
            </w:r>
            <w:r w:rsidRPr="00ED3842">
              <w:br/>
              <w:t xml:space="preserve">§ 1. </w:t>
            </w:r>
            <w:r w:rsidRPr="00ED3842">
              <w:br/>
            </w:r>
            <w:r w:rsidRPr="00ED3842">
              <w:br/>
              <w:t xml:space="preserve">Powołuje się Pana Mariusza Majaka na Powiatowego Rzecznika Konsumentów w Pyrzycach. </w:t>
            </w:r>
            <w:r w:rsidRPr="00ED3842">
              <w:br/>
            </w:r>
            <w:r w:rsidRPr="00ED3842">
              <w:br/>
              <w:t xml:space="preserve">§ 2. </w:t>
            </w:r>
            <w:r w:rsidRPr="00ED3842">
              <w:br/>
            </w:r>
            <w:r w:rsidRPr="00ED3842">
              <w:br/>
              <w:t xml:space="preserve">Ustala się następujące warunki pracy i płacy Powiatowego Rzecznika Konsumentów w Pyrzycach: </w:t>
            </w:r>
            <w:r w:rsidRPr="00ED3842">
              <w:br/>
              <w:t xml:space="preserve">1. miejsce wykonywania pracy – Starostwo Powiatowe w Pyrzycach – ul. Lipiańska 4, 74-200 Pyrzyce, </w:t>
            </w:r>
            <w:r w:rsidRPr="00ED3842">
              <w:br/>
              <w:t xml:space="preserve">2. wymiar czasu pracy – ½ etatu, </w:t>
            </w:r>
            <w:r w:rsidRPr="00ED3842">
              <w:br/>
              <w:t xml:space="preserve">3. wynagrodzenie miesięczne w wysokości 1.600,00 zł, w skład którego wchodzą: wynagrodzenie zasadnicze wg XVII kategorii zaszeregowania w wys. 1.000,00 zł, dodatek funkcyjny wg 5 stawki wys. 60% najniższego wynagrodzenia w tabeli zaszeregowania tj. 450,00 zł, dodatek za wieloletnią pracę w wys. 15 % wynagrodzenia zasadniczego tj. 150,00 zł. </w:t>
            </w:r>
            <w:r w:rsidRPr="00ED3842">
              <w:br/>
            </w:r>
            <w:r w:rsidRPr="00ED3842">
              <w:br/>
              <w:t xml:space="preserve">§ 3. </w:t>
            </w:r>
            <w:r w:rsidRPr="00ED3842">
              <w:br/>
            </w:r>
            <w:r w:rsidRPr="00ED3842">
              <w:br/>
              <w:t xml:space="preserve">Wykonanie uchwały powierza się Staroście Pyrzyckiemu. </w:t>
            </w:r>
            <w:r w:rsidRPr="00ED3842">
              <w:br/>
            </w:r>
            <w:r w:rsidRPr="00ED3842">
              <w:br/>
              <w:t xml:space="preserve">§ 4. </w:t>
            </w:r>
            <w:r w:rsidRPr="00ED3842">
              <w:br/>
            </w:r>
            <w:r w:rsidRPr="00ED3842">
              <w:br/>
              <w:t xml:space="preserve">Uchwała wchodzi w życie z dniem 1 stycznia 2005 r. </w:t>
            </w:r>
            <w:r w:rsidRPr="00ED3842">
              <w:br/>
            </w:r>
            <w:r w:rsidRPr="00ED3842">
              <w:br/>
            </w:r>
            <w:r w:rsidRPr="00ED3842">
              <w:br/>
            </w:r>
            <w:r w:rsidRPr="00ED3842">
              <w:br/>
            </w:r>
            <w:r w:rsidRPr="00ED3842">
              <w:lastRenderedPageBreak/>
              <w:br/>
              <w:t xml:space="preserve">PRZEWODNICZĄCY RADY </w:t>
            </w:r>
            <w:r w:rsidRPr="00ED3842">
              <w:br/>
            </w:r>
            <w:r w:rsidRPr="00ED3842">
              <w:br/>
              <w:t xml:space="preserve">JERZY GOCLIK </w:t>
            </w:r>
            <w:r w:rsidRPr="00ED3842">
              <w:br/>
            </w:r>
          </w:p>
        </w:tc>
      </w:tr>
    </w:tbl>
    <w:p w:rsidR="00AE78A7" w:rsidRDefault="00AE78A7"/>
    <w:sectPr w:rsidR="00AE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3842"/>
    <w:rsid w:val="00AE78A7"/>
    <w:rsid w:val="00ED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2021-11-24T07:59:00Z</dcterms:created>
  <dcterms:modified xsi:type="dcterms:W3CDTF">2021-11-24T07:59:00Z</dcterms:modified>
</cp:coreProperties>
</file>