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435DF5" w:rsidRPr="00435DF5" w:rsidTr="00435DF5">
        <w:trPr>
          <w:tblCellSpacing w:w="7" w:type="dxa"/>
        </w:trPr>
        <w:tc>
          <w:tcPr>
            <w:tcW w:w="0" w:type="auto"/>
            <w:vAlign w:val="center"/>
            <w:hideMark/>
          </w:tcPr>
          <w:p w:rsidR="00435DF5" w:rsidRPr="00435DF5" w:rsidRDefault="00435DF5" w:rsidP="00435DF5">
            <w:r w:rsidRPr="00435DF5">
              <w:t>w sprawie ustalenia diet dla radnych</w:t>
            </w:r>
          </w:p>
        </w:tc>
      </w:tr>
      <w:tr w:rsidR="00435DF5" w:rsidRPr="00435DF5" w:rsidTr="00435DF5">
        <w:trPr>
          <w:tblCellSpacing w:w="7" w:type="dxa"/>
        </w:trPr>
        <w:tc>
          <w:tcPr>
            <w:tcW w:w="0" w:type="auto"/>
            <w:vAlign w:val="center"/>
            <w:hideMark/>
          </w:tcPr>
          <w:p w:rsidR="00435DF5" w:rsidRPr="00435DF5" w:rsidRDefault="00435DF5" w:rsidP="00435DF5">
            <w:r w:rsidRPr="00435DF5">
              <w:t xml:space="preserve">Uchwała Nr II/14/02 </w:t>
            </w:r>
            <w:r w:rsidRPr="00435DF5">
              <w:br/>
              <w:t xml:space="preserve">Rady Powiatu Pyrzyckiego </w:t>
            </w:r>
            <w:r w:rsidRPr="00435DF5">
              <w:br/>
              <w:t xml:space="preserve">z dnia 18 grudnia 2002 r. </w:t>
            </w:r>
            <w:r w:rsidRPr="00435DF5">
              <w:br/>
            </w:r>
            <w:r w:rsidRPr="00435DF5">
              <w:br/>
              <w:t xml:space="preserve">w sprawie ustalenia diet dla radnych </w:t>
            </w:r>
            <w:r w:rsidRPr="00435DF5">
              <w:br/>
            </w:r>
            <w:r w:rsidRPr="00435DF5">
              <w:br/>
              <w:t xml:space="preserve">Na podstawie art. 21 ust. 4, 5, 5a ustawy z dnia 5 czerwca 1998 r. o samorządzie powiatowym (j. t. Dz. U. Nr 142, poz. 1592 z 2001 r., zmiany z 2002 r. Dz. U. Nr 23, poz. 220, Nr 62, poz. 558, Nr 113, poz. 984, Nr 200, poz. 1688) oraz § 3 pkt. 3 rozporządzenia Rady Ministrów z dnia 26 lipca 2000 r. w sprawie maksymalnej wysokości diet przysługujących radnemu powiatu (Dz. U. Nr 61, poz. 709) Rada Powiatu Pyrzyckiego uchwala, co następuje: </w:t>
            </w:r>
            <w:r w:rsidRPr="00435DF5">
              <w:br/>
            </w:r>
            <w:r w:rsidRPr="00435DF5">
              <w:br/>
              <w:t xml:space="preserve">§ 1. </w:t>
            </w:r>
            <w:r w:rsidRPr="00435DF5">
              <w:br/>
            </w:r>
            <w:r w:rsidRPr="00435DF5">
              <w:br/>
              <w:t xml:space="preserve">Ustala się miesięczną dietę dla radnych Rady Powiatu Pyrzyckiego w odniesieniu do maksymalnej miesięcznej wysokości diety przysługującej radnemu, w następujący sposób: </w:t>
            </w:r>
            <w:r w:rsidRPr="00435DF5">
              <w:br/>
            </w:r>
            <w:r w:rsidRPr="00435DF5">
              <w:br/>
              <w:t xml:space="preserve">1) 45% dla radnych nie pełniących funkcji w radzie; </w:t>
            </w:r>
            <w:r w:rsidRPr="00435DF5">
              <w:br/>
              <w:t xml:space="preserve">2) 55% dla radnych będących przewodniczącymi stałych lub doraźnych komisji rady i wiceprzewodniczących rady; </w:t>
            </w:r>
            <w:r w:rsidRPr="00435DF5">
              <w:br/>
              <w:t xml:space="preserve">3) 65% dla radnych będących członkami zarządu; </w:t>
            </w:r>
            <w:r w:rsidRPr="00435DF5">
              <w:br/>
              <w:t xml:space="preserve">4) 95% dla przewodniczącego rady. </w:t>
            </w:r>
            <w:r w:rsidRPr="00435DF5">
              <w:br/>
            </w:r>
            <w:r w:rsidRPr="00435DF5">
              <w:br/>
              <w:t xml:space="preserve">Kwoty diet naliczonych zgodnie z ust. 1 wypłaca się pierwszego roboczego dnia miesiąca następującego po miesiącu, za który przysługuje, w kasie Starostwa Powiatowego lub przelewem na rachunek. </w:t>
            </w:r>
            <w:r w:rsidRPr="00435DF5">
              <w:br/>
            </w:r>
            <w:r w:rsidRPr="00435DF5">
              <w:br/>
              <w:t xml:space="preserve">Kwotę diety zaokrągla się do pełnych złotych w ten sposób, że kwotę 0,49 pomija się, a kwotę od 0,50 zaokrągla się do pełnego złotego. </w:t>
            </w:r>
            <w:r w:rsidRPr="00435DF5">
              <w:br/>
            </w:r>
            <w:r w:rsidRPr="00435DF5">
              <w:br/>
              <w:t xml:space="preserve">Dieta przysługująca radnemu za dany miesiąc ulega obniżeniu o 20% za każdą nieusprawiedliwioną nieobecność. </w:t>
            </w:r>
            <w:r w:rsidRPr="00435DF5">
              <w:br/>
            </w:r>
            <w:r w:rsidRPr="00435DF5">
              <w:br/>
              <w:t xml:space="preserve">§ 2. </w:t>
            </w:r>
            <w:r w:rsidRPr="00435DF5">
              <w:br/>
            </w:r>
            <w:r w:rsidRPr="00435DF5">
              <w:br/>
              <w:t xml:space="preserve">Traci moc Uchwała Nr IV/21/99 Rady Powiatu z dnia 17 lutego 1999r. w sprawie diet dla radnych oraz Uchwała Nr IV/22/99 Rady Powiatu z dnia 17 lutego 1999r. w sprawie ustalenia diety dla przewodniczącego rady. </w:t>
            </w:r>
            <w:r w:rsidRPr="00435DF5">
              <w:br/>
            </w:r>
            <w:r w:rsidRPr="00435DF5">
              <w:br/>
              <w:t xml:space="preserve">§ 3. </w:t>
            </w:r>
            <w:r w:rsidRPr="00435DF5">
              <w:br/>
            </w:r>
            <w:r w:rsidRPr="00435DF5">
              <w:br/>
            </w:r>
            <w:r w:rsidRPr="00435DF5">
              <w:lastRenderedPageBreak/>
              <w:t xml:space="preserve">Uchwała wchodzi w życie z dniem podjęcia z mocą obowiązującą od 20 listopada 2002 r. </w:t>
            </w:r>
            <w:r w:rsidRPr="00435DF5">
              <w:br/>
            </w:r>
            <w:r w:rsidRPr="00435DF5">
              <w:br/>
              <w:t xml:space="preserve">PRZEWODNICZĄCY RADY </w:t>
            </w:r>
            <w:r w:rsidRPr="00435DF5">
              <w:br/>
            </w:r>
            <w:r w:rsidRPr="00435DF5">
              <w:br/>
              <w:t xml:space="preserve">JERZY GOCLIK </w:t>
            </w:r>
          </w:p>
        </w:tc>
      </w:tr>
    </w:tbl>
    <w:p w:rsidR="0026182E" w:rsidRDefault="0026182E"/>
    <w:sectPr w:rsidR="00261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435DF5"/>
    <w:rsid w:val="0026182E"/>
    <w:rsid w:val="00435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2021-11-24T06:09:00Z</dcterms:created>
  <dcterms:modified xsi:type="dcterms:W3CDTF">2021-11-24T06:09:00Z</dcterms:modified>
</cp:coreProperties>
</file>