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9175A" w:rsidRPr="00A9175A" w:rsidTr="00A9175A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75A" w:rsidRPr="00A9175A" w:rsidRDefault="00A9175A" w:rsidP="00A9175A">
            <w:r w:rsidRPr="00A9175A">
              <w:t>w sprawie upoważnienia Przewodniczącego Rady Powiatu do wykonywania czynności wynikających z prawa pracy dotyczących Starosty Pyrzyckiego</w:t>
            </w:r>
          </w:p>
        </w:tc>
      </w:tr>
      <w:tr w:rsidR="00A9175A" w:rsidRPr="00A9175A" w:rsidTr="00A9175A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75A" w:rsidRPr="00A9175A" w:rsidRDefault="00A9175A" w:rsidP="00A9175A">
            <w:r w:rsidRPr="00A9175A">
              <w:t xml:space="preserve">Uchwała Nr II/12/02 </w:t>
            </w:r>
            <w:r w:rsidRPr="00A9175A">
              <w:br/>
              <w:t xml:space="preserve">Rady Powiatu Pyrzyckiego </w:t>
            </w:r>
            <w:r w:rsidRPr="00A9175A">
              <w:br/>
              <w:t xml:space="preserve">z dnia 18 grudnia 2002 r. </w:t>
            </w:r>
            <w:r w:rsidRPr="00A9175A">
              <w:br/>
            </w:r>
            <w:r w:rsidRPr="00A9175A">
              <w:br/>
              <w:t xml:space="preserve">w sprawie upoważnienia Przewodniczącego Rady Powiatu do wykonywania czynności wynikających z prawa pracy dotyczących Starosty Pyrzyckiego </w:t>
            </w:r>
            <w:r w:rsidRPr="00A9175A">
              <w:br/>
            </w:r>
            <w:r w:rsidRPr="00A9175A">
              <w:br/>
              <w:t xml:space="preserve">Na podstawie art. 12 pkt 11 ustawy z dnia 5 czerwca 1998 r. o samorządzie powiatowym (j. t. Dz. U. z 2001 r. Nr 142, poz. 1592, zm.: Dz. U. z 2002 r. Nr 23, poz. 220, Nr 62, poz. 558, Nr 113, poz. 984, Nr 200, poz. 1688) w związku z art. 4 pkt 1 ustawy z dnia 22 marca 1990r. o pracownikach samorządowych (j. t. Dz. U. z 2001 r. Nr 142, poz. 1593, zm.: Dz. U. z 2002 r. Nr 113, poz. 984) Rada Powiatu Pyrzyckiego uchwala, co następuje: </w:t>
            </w:r>
            <w:r w:rsidRPr="00A9175A">
              <w:br/>
            </w:r>
            <w:r w:rsidRPr="00A9175A">
              <w:br/>
              <w:t xml:space="preserve">§ 1. </w:t>
            </w:r>
            <w:r w:rsidRPr="00A9175A">
              <w:br/>
            </w:r>
            <w:r w:rsidRPr="00A9175A">
              <w:br/>
              <w:t xml:space="preserve">Upoważnia się Przewodniczącego Rady Powiatu Pyrzyckiego do wykonywania czynności wynikających z prawa pracy w stosunku do Starosty Pyrzyckiego w zakresie: </w:t>
            </w:r>
            <w:r w:rsidRPr="00A9175A">
              <w:br/>
              <w:t xml:space="preserve">ustalonego przez Radę Powiatu wynagrodzenia, </w:t>
            </w:r>
            <w:r w:rsidRPr="00A9175A">
              <w:br/>
              <w:t xml:space="preserve">udzielania urlopu wypoczynkowego, okolicznościowego, bezpłatnego, itp., </w:t>
            </w:r>
            <w:r w:rsidRPr="00A9175A">
              <w:br/>
              <w:t xml:space="preserve">delegacji służbowych, </w:t>
            </w:r>
            <w:r w:rsidRPr="00A9175A">
              <w:br/>
              <w:t xml:space="preserve">umowy na używanie samochodu prywatnego do celów służbowych, </w:t>
            </w:r>
            <w:r w:rsidRPr="00A9175A">
              <w:br/>
              <w:t xml:space="preserve">przyznania nagrody jubileuszowej, </w:t>
            </w:r>
            <w:r w:rsidRPr="00A9175A">
              <w:br/>
              <w:t xml:space="preserve">skierowania na szkolenia, </w:t>
            </w:r>
            <w:r w:rsidRPr="00A9175A">
              <w:br/>
              <w:t xml:space="preserve">przyznania dodatkowego wynagrodzenia rocznego, </w:t>
            </w:r>
            <w:r w:rsidRPr="00A9175A">
              <w:br/>
              <w:t xml:space="preserve">podpisywanie innych pism związanych ze stosunkiem pracy. </w:t>
            </w:r>
            <w:r w:rsidRPr="00A9175A">
              <w:br/>
            </w:r>
            <w:r w:rsidRPr="00A9175A">
              <w:br/>
              <w:t xml:space="preserve">§ 2. </w:t>
            </w:r>
            <w:r w:rsidRPr="00A9175A">
              <w:br/>
            </w:r>
            <w:r w:rsidRPr="00A9175A">
              <w:br/>
              <w:t xml:space="preserve">Zakres niniejszego upoważnienia nie obejmuje prawa do ustalania wynagrodzenia Starosty. </w:t>
            </w:r>
            <w:r w:rsidRPr="00A9175A">
              <w:br/>
            </w:r>
            <w:r w:rsidRPr="00A9175A">
              <w:br/>
              <w:t xml:space="preserve">§ 3. </w:t>
            </w:r>
            <w:r w:rsidRPr="00A9175A">
              <w:br/>
            </w:r>
            <w:r w:rsidRPr="00A9175A">
              <w:br/>
              <w:t xml:space="preserve">Uchwała wchodzi w życie z dniem podjęcia. </w:t>
            </w:r>
            <w:r w:rsidRPr="00A9175A">
              <w:br/>
            </w:r>
            <w:r w:rsidRPr="00A9175A">
              <w:br/>
            </w:r>
            <w:r w:rsidRPr="00A9175A">
              <w:br/>
              <w:t xml:space="preserve">PRZEWODNICZĄCY RADY </w:t>
            </w:r>
            <w:r w:rsidRPr="00A9175A">
              <w:br/>
            </w:r>
            <w:r w:rsidRPr="00A9175A">
              <w:br/>
              <w:t xml:space="preserve">JERZY GOCLIK </w:t>
            </w:r>
          </w:p>
        </w:tc>
      </w:tr>
    </w:tbl>
    <w:p w:rsidR="00A850A7" w:rsidRDefault="00A850A7"/>
    <w:sectPr w:rsidR="00A8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9175A"/>
    <w:rsid w:val="00A850A7"/>
    <w:rsid w:val="00A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2021-11-24T06:08:00Z</dcterms:created>
  <dcterms:modified xsi:type="dcterms:W3CDTF">2021-11-24T06:08:00Z</dcterms:modified>
</cp:coreProperties>
</file>