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36AAC" w:rsidRPr="00C36AAC" w:rsidTr="00C36AAC">
        <w:trPr>
          <w:tblCellSpacing w:w="7" w:type="dxa"/>
        </w:trPr>
        <w:tc>
          <w:tcPr>
            <w:tcW w:w="0" w:type="auto"/>
            <w:vAlign w:val="center"/>
            <w:hideMark/>
          </w:tcPr>
          <w:p w:rsidR="00C36AAC" w:rsidRPr="00C36AAC" w:rsidRDefault="00C36AAC" w:rsidP="00C36AAC">
            <w:r w:rsidRPr="00C36AAC">
              <w:t>w sprawie udzielenia poręczeń długoterminowych dla Samodzielnego Publicznego Zakładu Opieki Zdrowotnej w Pyrzycach</w:t>
            </w:r>
          </w:p>
        </w:tc>
      </w:tr>
      <w:tr w:rsidR="00C36AAC" w:rsidRPr="00C36AAC" w:rsidTr="00C36AAC">
        <w:trPr>
          <w:tblCellSpacing w:w="7" w:type="dxa"/>
        </w:trPr>
        <w:tc>
          <w:tcPr>
            <w:tcW w:w="0" w:type="auto"/>
            <w:vAlign w:val="center"/>
            <w:hideMark/>
          </w:tcPr>
          <w:p w:rsidR="00C36AAC" w:rsidRPr="00C36AAC" w:rsidRDefault="00C36AAC" w:rsidP="00C36AAC">
            <w:r w:rsidRPr="00C36AAC">
              <w:t xml:space="preserve">Uchwała Nr XXXVIII/221/02 </w:t>
            </w:r>
            <w:r w:rsidRPr="00C36AAC">
              <w:br/>
              <w:t xml:space="preserve">Rady Powiatu Pyrzyckiego </w:t>
            </w:r>
            <w:r w:rsidRPr="00C36AAC">
              <w:br/>
              <w:t xml:space="preserve">z dnia 30 września 2002 r. </w:t>
            </w:r>
            <w:r w:rsidRPr="00C36AAC">
              <w:br/>
            </w:r>
            <w:r w:rsidRPr="00C36AAC">
              <w:br/>
              <w:t xml:space="preserve">w sprawie udzielenia poręczeń długoterminowych dla Samodzielnego Publicznego Zakładu Opieki Zdrowotnej w Pyrzycach </w:t>
            </w:r>
            <w:r w:rsidRPr="00C36AAC">
              <w:br/>
            </w:r>
            <w:r w:rsidRPr="00C36AAC">
              <w:br/>
            </w:r>
            <w:r w:rsidRPr="00C36AAC">
              <w:br/>
              <w:t xml:space="preserve">Na podstawie art. 12, pkt 8, lit. „d” ustawy z dnia 5 czerwca 1998 r. o samorządzie powiatowym (j. t. Dz. U. Nr 142, poz. 1592 z 2001 r., zmiany z 2002 r. Dz. U. Nr 23, poz. 220, Nr 62, poz. 558) oraz art. 52 ust. 1 ustawy z dnia 26 listopada 1998 r. o finansach publicznych (Dz. U. Nr 155, poz. 1014 z późn. zm.) Rada Powiatu Pyrzyckiego uchwala, co następuje: </w:t>
            </w:r>
            <w:r w:rsidRPr="00C36AAC">
              <w:br/>
            </w:r>
            <w:r w:rsidRPr="00C36AAC">
              <w:br/>
            </w:r>
            <w:r w:rsidRPr="00C36AAC">
              <w:br/>
              <w:t xml:space="preserve">§ 1. </w:t>
            </w:r>
            <w:r w:rsidRPr="00C36AAC">
              <w:br/>
            </w:r>
            <w:r w:rsidRPr="00C36AAC">
              <w:br/>
              <w:t xml:space="preserve">W celu przeprowadzenia restrukturyzacji zadłużenia Samodzielnego Publicznego Zakładu Opieki Zdrowotnej w Pyrzycach, dla którego Powiat Pyrzycki jest organem założycielskim, udziela się Samodzielnemu Publicznemu Zakładowi Opieki Zdrowotnej w Pyrzycach poręczeń wekslowych, będących zabezpieczeniem spłaty jego zobowiązań. </w:t>
            </w:r>
            <w:r w:rsidRPr="00C36AAC">
              <w:br/>
            </w:r>
            <w:r w:rsidRPr="00C36AAC">
              <w:br/>
              <w:t xml:space="preserve">§ 2. </w:t>
            </w:r>
            <w:r w:rsidRPr="00C36AAC">
              <w:br/>
            </w:r>
            <w:r w:rsidRPr="00C36AAC">
              <w:br/>
              <w:t xml:space="preserve">Poręczenia zostają udzielone na następujące okresy i do następujących kwot: </w:t>
            </w:r>
            <w:r w:rsidRPr="00C36AAC">
              <w:br/>
              <w:t xml:space="preserve">od 1 stycznia 2003 r. do 31 grudnia 2003 r. – do kwoty 609 000 zł, </w:t>
            </w:r>
            <w:r w:rsidRPr="00C36AAC">
              <w:br/>
              <w:t xml:space="preserve">od 1 stycznia 2004 r. do 31 grudnia 2004 r. – do kwoty 609 000 zł, </w:t>
            </w:r>
            <w:r w:rsidRPr="00C36AAC">
              <w:br/>
              <w:t xml:space="preserve">od 1 stycznia 2005 r. do 31 grudnia 2005 r. – do kwoty 609 000 zł, </w:t>
            </w:r>
            <w:r w:rsidRPr="00C36AAC">
              <w:br/>
              <w:t xml:space="preserve">od 1 stycznia 2006 r. do 31 grudnia 2006 r. – do kwoty 609 000 zł, </w:t>
            </w:r>
            <w:r w:rsidRPr="00C36AAC">
              <w:br/>
              <w:t xml:space="preserve">od 1 stycznia 2007 r. do 31 grudnia 2007 r. – do kwoty 609 000 zł, </w:t>
            </w:r>
            <w:r w:rsidRPr="00C36AAC">
              <w:br/>
              <w:t xml:space="preserve">od 1 stycznia 2008 r. do 31 grudnia 2008 r. – do kwoty 1 527 000 zł, </w:t>
            </w:r>
            <w:r w:rsidRPr="00C36AAC">
              <w:br/>
              <w:t xml:space="preserve">od 1 stycznia 2009 r. do 31 grudnia 2009 r. – do kwoty 1 527 000 zł, </w:t>
            </w:r>
            <w:r w:rsidRPr="00C36AAC">
              <w:br/>
              <w:t xml:space="preserve">od 1 stycznia 2010 r. do 31 grudnia 2010 r. – do kwoty 1 527 000 zł, </w:t>
            </w:r>
            <w:r w:rsidRPr="00C36AAC">
              <w:br/>
              <w:t xml:space="preserve">od 1 stycznia 2011 r. do 31 grudnia 2011 r. – do kwoty 1 527 000 zł, </w:t>
            </w:r>
            <w:r w:rsidRPr="00C36AAC">
              <w:br/>
              <w:t xml:space="preserve">od 1 stycznia 2012 r. do 31 grudnia 2012 r. – do kwoty 1 527 000 zł. </w:t>
            </w:r>
            <w:r w:rsidRPr="00C36AAC">
              <w:br/>
            </w:r>
            <w:r w:rsidRPr="00C36AAC">
              <w:br/>
              <w:t xml:space="preserve">§ 3. </w:t>
            </w:r>
            <w:r w:rsidRPr="00C36AAC">
              <w:br/>
            </w:r>
            <w:r w:rsidRPr="00C36AAC">
              <w:br/>
              <w:t xml:space="preserve">Kwota poręczeń obejmuje wielkość zobowiązań SP ZOZ przypadającą do spłaty w danym roku powiększoną o odsetki oraz dyskonto weksla. </w:t>
            </w:r>
            <w:r w:rsidRPr="00C36AAC">
              <w:br/>
              <w:t xml:space="preserve">Remitentem poręczanych weksli jest spółka specjalnego przeznaczenia z udziałem </w:t>
            </w:r>
            <w:r w:rsidRPr="00C36AAC">
              <w:lastRenderedPageBreak/>
              <w:t xml:space="preserve">jednostek samorządu terytorialnego „Inewst Bond” Sp. z o. o. </w:t>
            </w:r>
            <w:r w:rsidRPr="00C36AAC">
              <w:br/>
            </w:r>
            <w:r w:rsidRPr="00C36AAC">
              <w:br/>
              <w:t xml:space="preserve">§ 4. </w:t>
            </w:r>
            <w:r w:rsidRPr="00C36AAC">
              <w:br/>
            </w:r>
            <w:r w:rsidRPr="00C36AAC">
              <w:br/>
              <w:t xml:space="preserve">Pokrycie ewentualnej spłaty zobowiązań określonych w § 1 będzie następować z dochodów własnych i subwencji Powiatu. </w:t>
            </w:r>
            <w:r w:rsidRPr="00C36AAC">
              <w:br/>
            </w:r>
            <w:r w:rsidRPr="00C36AAC">
              <w:br/>
              <w:t xml:space="preserve">§ 5. </w:t>
            </w:r>
            <w:r w:rsidRPr="00C36AAC">
              <w:br/>
            </w:r>
            <w:r w:rsidRPr="00C36AAC">
              <w:br/>
              <w:t xml:space="preserve">Środki na pokrycie ewentualnej spłaty zobowiązań określonych § 1 zostaną zabezpieczone w budżecie Powiatu na poszczególne lata obowiązywania poręczeń. </w:t>
            </w:r>
            <w:r w:rsidRPr="00C36AAC">
              <w:br/>
            </w:r>
            <w:r w:rsidRPr="00C36AAC">
              <w:br/>
              <w:t xml:space="preserve">§ 6. </w:t>
            </w:r>
            <w:r w:rsidRPr="00C36AAC">
              <w:br/>
            </w:r>
            <w:r w:rsidRPr="00C36AAC">
              <w:br/>
              <w:t xml:space="preserve">Poręczenia, o których mowa w § 1 udzielone mogą zostać po spełnieniu następujących warunków: </w:t>
            </w:r>
            <w:r w:rsidRPr="00C36AAC">
              <w:br/>
              <w:t xml:space="preserve">zatwierdzeniu przez Zarząd Powiatu Programu restrukturyzacji SPZOZ w Pyrzycach zweryfikowanego przez Stowarzyszenie Menadżerów Opieki Zdrowotnej STOMOZ, </w:t>
            </w:r>
            <w:r w:rsidRPr="00C36AAC">
              <w:br/>
              <w:t xml:space="preserve">uzyskaniu pozytywnej opinii Banku mającego dyskontować weksle poręczone przez Powiat, </w:t>
            </w:r>
            <w:r w:rsidRPr="00C36AAC">
              <w:br/>
              <w:t xml:space="preserve">uzyskaniu pozytywnej opinii serwisera programu restrukturyzacji zadłużenia „Inwest Bond” – spółki Inwest Consulting S.A., co do możliwości ewentualnej spłaty przez Powiat zobowiązań SPZOZ. </w:t>
            </w:r>
            <w:r w:rsidRPr="00C36AAC">
              <w:br/>
            </w:r>
            <w:r w:rsidRPr="00C36AAC">
              <w:br/>
              <w:t xml:space="preserve">§ 7. </w:t>
            </w:r>
            <w:r w:rsidRPr="00C36AAC">
              <w:br/>
            </w:r>
            <w:r w:rsidRPr="00C36AAC">
              <w:br/>
              <w:t xml:space="preserve">Wykonanie uchwały powierza się Zarządowi Powiatu Pyrzyckiego. </w:t>
            </w:r>
            <w:r w:rsidRPr="00C36AAC">
              <w:br/>
            </w:r>
            <w:r w:rsidRPr="00C36AAC">
              <w:br/>
              <w:t xml:space="preserve">§ 8. </w:t>
            </w:r>
            <w:r w:rsidRPr="00C36AAC">
              <w:br/>
            </w:r>
            <w:r w:rsidRPr="00C36AAC">
              <w:br/>
              <w:t xml:space="preserve">Uchwała wchodzi w życie z dniem podjęcia. </w:t>
            </w:r>
            <w:r w:rsidRPr="00C36AAC">
              <w:br/>
            </w:r>
            <w:r w:rsidRPr="00C36AAC">
              <w:br/>
            </w:r>
            <w:r w:rsidRPr="00C36AAC">
              <w:br/>
            </w:r>
            <w:r w:rsidRPr="00C36AAC">
              <w:br/>
            </w:r>
            <w:r w:rsidRPr="00C36AAC">
              <w:br/>
            </w:r>
            <w:r w:rsidRPr="00C36AAC">
              <w:br/>
              <w:t xml:space="preserve">PRZEWODNICZĄCY RADY </w:t>
            </w:r>
            <w:r w:rsidRPr="00C36AAC">
              <w:br/>
            </w:r>
            <w:r w:rsidRPr="00C36AAC">
              <w:br/>
              <w:t xml:space="preserve">JERZY GOCLIK </w:t>
            </w:r>
            <w:r w:rsidRPr="00C36AAC">
              <w:br/>
            </w:r>
            <w:r w:rsidRPr="00C36AAC">
              <w:br/>
            </w:r>
          </w:p>
        </w:tc>
      </w:tr>
    </w:tbl>
    <w:p w:rsidR="00A04380" w:rsidRDefault="00A04380"/>
    <w:sectPr w:rsidR="00A0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36AAC"/>
    <w:rsid w:val="00A04380"/>
    <w:rsid w:val="00C3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2021-11-23T10:47:00Z</dcterms:created>
  <dcterms:modified xsi:type="dcterms:W3CDTF">2021-11-23T10:47:00Z</dcterms:modified>
</cp:coreProperties>
</file>