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1743E" w:rsidRPr="0001743E" w:rsidTr="0001743E">
        <w:trPr>
          <w:tblCellSpacing w:w="7" w:type="dxa"/>
        </w:trPr>
        <w:tc>
          <w:tcPr>
            <w:tcW w:w="0" w:type="auto"/>
            <w:vAlign w:val="center"/>
            <w:hideMark/>
          </w:tcPr>
          <w:p w:rsidR="0001743E" w:rsidRPr="0001743E" w:rsidRDefault="0001743E" w:rsidP="0001743E">
            <w:r w:rsidRPr="0001743E">
              <w:t>w sprawie sprzedaży w formie przetargu nieograniczonego wolnego lokalu mieszkalnego nr 25 w budynku Nr 2 przy ulicy Niepodległości w Pyrzycach.</w:t>
            </w:r>
          </w:p>
        </w:tc>
      </w:tr>
      <w:tr w:rsidR="0001743E" w:rsidRPr="0001743E" w:rsidTr="0001743E">
        <w:trPr>
          <w:tblCellSpacing w:w="7" w:type="dxa"/>
        </w:trPr>
        <w:tc>
          <w:tcPr>
            <w:tcW w:w="0" w:type="auto"/>
            <w:vAlign w:val="center"/>
            <w:hideMark/>
          </w:tcPr>
          <w:p w:rsidR="0001743E" w:rsidRPr="0001743E" w:rsidRDefault="0001743E" w:rsidP="0001743E">
            <w:r w:rsidRPr="0001743E">
              <w:br/>
              <w:t xml:space="preserve">UCHWAŁA NR XXXII/187/2002 </w:t>
            </w:r>
            <w:r w:rsidRPr="0001743E">
              <w:br/>
              <w:t xml:space="preserve">Rady Powiatu Pyrzyckiego </w:t>
            </w:r>
            <w:r w:rsidRPr="0001743E">
              <w:br/>
              <w:t xml:space="preserve">z dnia 20 lutego 2002 r. </w:t>
            </w:r>
            <w:r w:rsidRPr="0001743E">
              <w:br/>
            </w:r>
            <w:r w:rsidRPr="0001743E">
              <w:br/>
              <w:t xml:space="preserve">w sprawie sprzedaży w formie przetargu nieograniczonego wolnego lokalu mieszkalnego nr 25 w budynku Nr 2 przy ulicy Niepodległości w Pyrzycach. </w:t>
            </w:r>
            <w:r w:rsidRPr="0001743E">
              <w:br/>
            </w:r>
            <w:r w:rsidRPr="0001743E">
              <w:br/>
            </w:r>
            <w:r w:rsidRPr="0001743E">
              <w:br/>
              <w:t xml:space="preserve">Na podstawie art. 12 pkt. 8 lit. „a” ustawy z dnia 5 czerwca 1998 r. o samorządzie powiatowym (j.t. Dz. U. z 2001 r. Nr 142, poz. 1592), art. 37 w związku z art. 40 ustawy z dnia 21 sierpnia 1997 r. o gospodarce nieruchomościami (j.t. Dz. U. Nr 46 poz. 543 z 2000 r., zm. 2001 r. Nr 129, poz. 1447) oraz § 3 ust. 2 załącznika do Uchwały Nr VIII/47/99 Rady Powiatu Pyrzyckiego z dnia 29 czerwca 1999 roku w sprawie sprzedaży lokali mieszkalnych i użytkowych oraz budynków stanowiących własność powiatu, Rada Powiatu Pyrzyckiego uchwala, co następuje: </w:t>
            </w:r>
            <w:r w:rsidRPr="0001743E">
              <w:br/>
            </w:r>
            <w:r w:rsidRPr="0001743E">
              <w:br/>
              <w:t xml:space="preserve">§ 1. </w:t>
            </w:r>
            <w:r w:rsidRPr="0001743E">
              <w:br/>
            </w:r>
            <w:r w:rsidRPr="0001743E">
              <w:br/>
              <w:t xml:space="preserve">Wyraża się zgodę na sprzedaż w formie przetargu nieograniczonego lokalu mieszkalnego Nr 25 położonego w budynku nr 2 przy ul. Niepodległości w Pyrzycach. </w:t>
            </w:r>
            <w:r w:rsidRPr="0001743E">
              <w:br/>
            </w:r>
            <w:r w:rsidRPr="0001743E">
              <w:br/>
              <w:t xml:space="preserve">§ 2. </w:t>
            </w:r>
            <w:r w:rsidRPr="0001743E">
              <w:br/>
            </w:r>
            <w:r w:rsidRPr="0001743E">
              <w:br/>
              <w:t xml:space="preserve">Wykonanie uchwały powierza się Zarządowi Powiatu. </w:t>
            </w:r>
            <w:r w:rsidRPr="0001743E">
              <w:br/>
            </w:r>
            <w:r w:rsidRPr="0001743E">
              <w:br/>
              <w:t xml:space="preserve">§ 3. </w:t>
            </w:r>
            <w:r w:rsidRPr="0001743E">
              <w:br/>
            </w:r>
            <w:r w:rsidRPr="0001743E">
              <w:br/>
              <w:t xml:space="preserve">Uchwała wchodzi w życie z dniem podjęcia. </w:t>
            </w:r>
            <w:r w:rsidRPr="0001743E">
              <w:br/>
            </w:r>
            <w:r w:rsidRPr="0001743E">
              <w:br/>
            </w:r>
            <w:r w:rsidRPr="0001743E">
              <w:br/>
            </w:r>
            <w:r w:rsidRPr="0001743E">
              <w:br/>
              <w:t xml:space="preserve">PRZEWODNICZĄCY RADY </w:t>
            </w:r>
            <w:r w:rsidRPr="0001743E">
              <w:br/>
            </w:r>
            <w:r w:rsidRPr="0001743E">
              <w:br/>
              <w:t xml:space="preserve">JERZY GOCLIK </w:t>
            </w:r>
            <w:r w:rsidRPr="0001743E">
              <w:br/>
            </w:r>
          </w:p>
        </w:tc>
      </w:tr>
    </w:tbl>
    <w:p w:rsidR="004B34DD" w:rsidRDefault="004B34DD"/>
    <w:sectPr w:rsidR="004B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1743E"/>
    <w:rsid w:val="0001743E"/>
    <w:rsid w:val="004B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2021-11-23T09:57:00Z</dcterms:created>
  <dcterms:modified xsi:type="dcterms:W3CDTF">2021-11-23T09:57:00Z</dcterms:modified>
</cp:coreProperties>
</file>