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86EC6" w:rsidRPr="00E86EC6" w:rsidTr="00E86EC6">
        <w:trPr>
          <w:tblCellSpacing w:w="7" w:type="dxa"/>
        </w:trPr>
        <w:tc>
          <w:tcPr>
            <w:tcW w:w="0" w:type="auto"/>
            <w:vAlign w:val="center"/>
            <w:hideMark/>
          </w:tcPr>
          <w:p w:rsidR="00E86EC6" w:rsidRPr="00E86EC6" w:rsidRDefault="00E86EC6" w:rsidP="00E86EC6">
            <w:r w:rsidRPr="00E86EC6">
              <w:t>w sprawie przyjęcia głównych kierunków działań mających na celu poprawę stanu bezpieczeństwa obywateli</w:t>
            </w:r>
          </w:p>
        </w:tc>
      </w:tr>
      <w:tr w:rsidR="00E86EC6" w:rsidRPr="00E86EC6" w:rsidTr="00E86EC6">
        <w:trPr>
          <w:tblCellSpacing w:w="7" w:type="dxa"/>
        </w:trPr>
        <w:tc>
          <w:tcPr>
            <w:tcW w:w="0" w:type="auto"/>
            <w:vAlign w:val="center"/>
            <w:hideMark/>
          </w:tcPr>
          <w:p w:rsidR="00E86EC6" w:rsidRDefault="00E86EC6" w:rsidP="00E86EC6">
            <w:r w:rsidRPr="00E86EC6">
              <w:br/>
              <w:t xml:space="preserve">Uchwała Nr XV/78/2000 </w:t>
            </w:r>
            <w:r w:rsidRPr="00E86EC6">
              <w:br/>
              <w:t xml:space="preserve">Rady Powiatu Pyrzyckiego </w:t>
            </w:r>
            <w:r w:rsidRPr="00E86EC6">
              <w:br/>
              <w:t xml:space="preserve">z dnia 15 marca 2000 r. </w:t>
            </w:r>
            <w:r w:rsidRPr="00E86EC6">
              <w:br/>
            </w:r>
            <w:r w:rsidRPr="00E86EC6">
              <w:br/>
            </w:r>
            <w:r w:rsidRPr="00E86EC6">
              <w:br/>
              <w:t xml:space="preserve">w sprawie przyjęcia głównych kierunków działań mających na celu poprawę stanu bezpieczeństwa obywateli </w:t>
            </w:r>
            <w:r w:rsidRPr="00E86EC6">
              <w:br/>
            </w:r>
            <w:r w:rsidRPr="00E86EC6">
              <w:br/>
              <w:t xml:space="preserve">Na podstawie art. 4 ust. 1 pkt. 15 i pkt. 16 w zw. z art. 4 ust. 2 ustawy z dnia 5 czerwca 1998 r. o samorządzie powiatowym (Dz. U. Nr 91, poz. 578; Nr 155, poz. 1014; z 2000 r. Nr 12, poz. 136) oraz art. 10 ust. 3 ustawy z dnia 6 kwietnia 1990 r. o Policji (Dz. U. Nr 30, poz. 179 z </w:t>
            </w:r>
            <w:proofErr w:type="spellStart"/>
            <w:r w:rsidRPr="00E86EC6">
              <w:t>późn</w:t>
            </w:r>
            <w:proofErr w:type="spellEnd"/>
            <w:r w:rsidRPr="00E86EC6">
              <w:t xml:space="preserve">. zm.), art. 14 ust. 2 ustawy z dnia 24 sierpnia 1991 r. o Państwowej Straży Pożarnej (Dz. U. Nr 88, poz. 400 z </w:t>
            </w:r>
            <w:proofErr w:type="spellStart"/>
            <w:r w:rsidRPr="00E86EC6">
              <w:t>późn</w:t>
            </w:r>
            <w:proofErr w:type="spellEnd"/>
            <w:r w:rsidRPr="00E86EC6">
              <w:t xml:space="preserve">. zm.), art. 12 a ust. 4 ustawy z dnia 14 marca 1985 r. o Inspekcji Sanitarnej (Dz. U. z 1998 r. Nr 90, poz. 575 z </w:t>
            </w:r>
            <w:proofErr w:type="spellStart"/>
            <w:r w:rsidRPr="00E86EC6">
              <w:t>późn</w:t>
            </w:r>
            <w:proofErr w:type="spellEnd"/>
            <w:r w:rsidRPr="00E86EC6">
              <w:t xml:space="preserve">. zm.) oraz art. 39 a ust. 4 ustawy z dnia 24 kwietnia 1997 r. o zwalczaniu chorób zakaźnych zwierząt, badaniu zwierząt rzeźnych i mięsa oraz Inspekcji Weterynaryjnej (Dz. U. Nr 60, poz. 369 z </w:t>
            </w:r>
            <w:proofErr w:type="spellStart"/>
            <w:r w:rsidRPr="00E86EC6">
              <w:t>późn</w:t>
            </w:r>
            <w:proofErr w:type="spellEnd"/>
            <w:r w:rsidRPr="00E86EC6">
              <w:t xml:space="preserve">. zm.), Rada Powiatu uchwala, co następuje: </w:t>
            </w:r>
            <w:r w:rsidRPr="00E86EC6">
              <w:br/>
            </w:r>
            <w:r w:rsidRPr="00E86EC6">
              <w:br/>
              <w:t xml:space="preserve">§ 1 </w:t>
            </w:r>
            <w:r w:rsidRPr="00E86EC6">
              <w:br/>
            </w:r>
            <w:r w:rsidRPr="00E86EC6">
              <w:br/>
              <w:t xml:space="preserve">Na podstawie przedłożonych informacji przez: </w:t>
            </w:r>
            <w:r w:rsidRPr="00E86EC6">
              <w:br/>
              <w:t xml:space="preserve">Komendanta Powiatowego Policji o stanie porządku i bezpieczeństwa publicznego; </w:t>
            </w:r>
            <w:r w:rsidRPr="00E86EC6">
              <w:br/>
              <w:t xml:space="preserve">Komendanta Powiatowego Państwowej Straży Pożarnej o stanie bezpieczeństwa ochrony przeciwpożarowej oraz o zagrożeniach pożarowych powiatu; </w:t>
            </w:r>
            <w:r w:rsidRPr="00E86EC6">
              <w:br/>
              <w:t xml:space="preserve">Powiatowego Inspektora Sanitarnego o stanie bezpieczeństwa sanitarno - weterynaryjnego na obszarze powiatu; </w:t>
            </w:r>
            <w:r w:rsidRPr="00E86EC6">
              <w:br/>
              <w:t xml:space="preserve">Rada Powiatu odpowiednio określa: </w:t>
            </w:r>
            <w:r w:rsidRPr="00E86EC6">
              <w:br/>
              <w:t xml:space="preserve">Za istotne dla mieszkańców Powiatu Pyrzyckiego zagrożenia bezpieczeństwa obywateli i porządku publicznego określone w zał. nr 1 oraz istotne dla wspólnoty samorządowej zagrożenia bezpieczeństwa pożarowego określone w zał. nr 1, </w:t>
            </w:r>
            <w:r w:rsidRPr="00E86EC6">
              <w:br/>
              <w:t>Kierunki działania Powiatowego Inspektora Weterynarii w celu zapewnienia na obszarze Powiatu Pyrzyckiego należytego stanu bezpieczeństwa sanitarno - weterynaryjnego oraz akceptuje programy działań mające na celu poprawę stanu bezpieczeństwa obywateli (załącznik nr 2 do niniej</w:t>
            </w:r>
            <w:r>
              <w:t xml:space="preserve">szej Uchwały). </w:t>
            </w:r>
            <w:r>
              <w:br/>
            </w:r>
            <w:r>
              <w:br/>
            </w:r>
            <w:r>
              <w:br/>
            </w:r>
          </w:p>
          <w:p w:rsidR="00E86EC6" w:rsidRDefault="00E86EC6" w:rsidP="00E86EC6">
            <w:r w:rsidRPr="00E86EC6">
              <w:t xml:space="preserve">§ 2 </w:t>
            </w:r>
            <w:r w:rsidRPr="00E86EC6">
              <w:br/>
            </w:r>
            <w:r w:rsidRPr="00E86EC6">
              <w:br/>
              <w:t>Wykonanie uchwały po</w:t>
            </w:r>
            <w:r>
              <w:t xml:space="preserve">wierza się Zarządowi Powiatu. </w:t>
            </w:r>
          </w:p>
          <w:p w:rsidR="00E86EC6" w:rsidRDefault="00E86EC6" w:rsidP="00E86EC6"/>
          <w:p w:rsidR="00E86EC6" w:rsidRPr="00E86EC6" w:rsidRDefault="00E86EC6" w:rsidP="00E86EC6">
            <w:r w:rsidRPr="00E86EC6">
              <w:t xml:space="preserve">§ 3 </w:t>
            </w:r>
            <w:r w:rsidRPr="00E86EC6">
              <w:br/>
            </w:r>
            <w:r w:rsidRPr="00E86EC6">
              <w:br/>
              <w:t xml:space="preserve">Uchwała wchodzi w życie z dniem podjęcia i podlega ogłoszeniu na tablicy ogłoszeń Starostwa Powiatowego. </w:t>
            </w:r>
            <w:r w:rsidRPr="00E86EC6">
              <w:br/>
            </w:r>
            <w:r w:rsidRPr="00E86EC6">
              <w:br/>
            </w:r>
            <w:r w:rsidRPr="00E86EC6">
              <w:br/>
            </w:r>
            <w:r w:rsidRPr="00E86EC6">
              <w:br/>
            </w:r>
            <w:r w:rsidRPr="00E86EC6">
              <w:br/>
              <w:t xml:space="preserve">PRZEWODNICZĄCY RADY </w:t>
            </w:r>
            <w:r w:rsidRPr="00E86EC6">
              <w:br/>
            </w:r>
            <w:r w:rsidRPr="00E86EC6">
              <w:br/>
              <w:t xml:space="preserve">ANDRZEJ JAKIEŁA </w:t>
            </w:r>
          </w:p>
        </w:tc>
      </w:tr>
    </w:tbl>
    <w:p w:rsidR="00673007" w:rsidRDefault="00673007"/>
    <w:sectPr w:rsidR="0067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EC6"/>
    <w:rsid w:val="00673007"/>
    <w:rsid w:val="00E8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2021-11-23T07:22:00Z</dcterms:created>
  <dcterms:modified xsi:type="dcterms:W3CDTF">2021-11-23T07:22:00Z</dcterms:modified>
</cp:coreProperties>
</file>