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CE046" w14:textId="36717FD4" w:rsidR="00735044" w:rsidRPr="00735044" w:rsidRDefault="00735044" w:rsidP="00735044">
      <w:pPr>
        <w:pStyle w:val="Nagwek2"/>
        <w:jc w:val="center"/>
        <w:rPr>
          <w:rFonts w:eastAsia="Times New Roman"/>
          <w:sz w:val="28"/>
          <w:szCs w:val="28"/>
        </w:rPr>
      </w:pPr>
      <w:r w:rsidRPr="00735044">
        <w:rPr>
          <w:rFonts w:eastAsia="Times New Roman"/>
          <w:sz w:val="28"/>
          <w:szCs w:val="28"/>
        </w:rPr>
        <w:t>PORZĄDEK OBRAD</w:t>
      </w:r>
    </w:p>
    <w:p w14:paraId="1D1135B5" w14:textId="13D210CB" w:rsidR="00000000" w:rsidRPr="00735044" w:rsidRDefault="00735044" w:rsidP="000175CD">
      <w:pPr>
        <w:pStyle w:val="Nagwek1"/>
        <w:jc w:val="center"/>
        <w:rPr>
          <w:rFonts w:eastAsia="Times New Roman"/>
          <w:sz w:val="28"/>
          <w:szCs w:val="28"/>
        </w:rPr>
      </w:pPr>
      <w:r w:rsidRPr="00735044">
        <w:rPr>
          <w:rFonts w:eastAsia="Times New Roman"/>
          <w:sz w:val="28"/>
          <w:szCs w:val="28"/>
        </w:rPr>
        <w:t xml:space="preserve">XXVII Sesja w dniu 29 listopada 2021, </w:t>
      </w:r>
      <w:r w:rsidRPr="00735044">
        <w:rPr>
          <w:rFonts w:eastAsia="Times New Roman"/>
          <w:sz w:val="28"/>
          <w:szCs w:val="28"/>
        </w:rPr>
        <w:t>w sali konferencyjnej nr 12</w:t>
      </w:r>
      <w:r w:rsidRPr="00735044">
        <w:rPr>
          <w:rFonts w:eastAsia="Times New Roman"/>
          <w:sz w:val="28"/>
          <w:szCs w:val="28"/>
        </w:rPr>
        <w:t xml:space="preserve"> Starostwa Powiatowego</w:t>
      </w:r>
    </w:p>
    <w:p w14:paraId="03C0D1CF" w14:textId="2E4128A5" w:rsidR="000175CD" w:rsidRPr="00735044" w:rsidRDefault="00735044">
      <w:pPr>
        <w:pStyle w:val="Nagwek1"/>
        <w:rPr>
          <w:rFonts w:eastAsia="Times New Roman"/>
          <w:sz w:val="28"/>
          <w:szCs w:val="28"/>
        </w:rPr>
      </w:pPr>
      <w:r w:rsidRPr="00735044">
        <w:rPr>
          <w:rFonts w:eastAsia="Times New Roman"/>
          <w:sz w:val="28"/>
          <w:szCs w:val="28"/>
        </w:rPr>
        <w:t>godz. 8.00</w:t>
      </w:r>
    </w:p>
    <w:p w14:paraId="7340D014" w14:textId="77777777" w:rsidR="00000000" w:rsidRPr="00735044" w:rsidRDefault="00735044" w:rsidP="000175CD">
      <w:pPr>
        <w:spacing w:line="360" w:lineRule="auto"/>
        <w:divId w:val="966621290"/>
        <w:rPr>
          <w:rFonts w:eastAsia="Times New Roman"/>
          <w:sz w:val="28"/>
          <w:szCs w:val="28"/>
        </w:rPr>
      </w:pPr>
      <w:r w:rsidRPr="00735044">
        <w:rPr>
          <w:rFonts w:eastAsia="Times New Roman"/>
          <w:sz w:val="28"/>
          <w:szCs w:val="28"/>
        </w:rPr>
        <w:t>1. Otwarcie obrad.</w:t>
      </w:r>
    </w:p>
    <w:p w14:paraId="187B7AB7" w14:textId="77777777" w:rsidR="00000000" w:rsidRPr="00735044" w:rsidRDefault="00735044" w:rsidP="000175CD">
      <w:pPr>
        <w:spacing w:line="360" w:lineRule="auto"/>
        <w:divId w:val="1816292437"/>
        <w:rPr>
          <w:rFonts w:eastAsia="Times New Roman"/>
          <w:sz w:val="28"/>
          <w:szCs w:val="28"/>
        </w:rPr>
      </w:pPr>
      <w:r w:rsidRPr="00735044">
        <w:rPr>
          <w:rFonts w:eastAsia="Times New Roman"/>
          <w:sz w:val="28"/>
          <w:szCs w:val="28"/>
        </w:rPr>
        <w:t>2. Stwierdzenie quorum.</w:t>
      </w:r>
    </w:p>
    <w:p w14:paraId="541F843D" w14:textId="77777777" w:rsidR="00000000" w:rsidRPr="00735044" w:rsidRDefault="00735044" w:rsidP="000175CD">
      <w:pPr>
        <w:spacing w:line="360" w:lineRule="auto"/>
        <w:divId w:val="410588227"/>
        <w:rPr>
          <w:rFonts w:eastAsia="Times New Roman"/>
          <w:b/>
          <w:bCs/>
          <w:sz w:val="28"/>
          <w:szCs w:val="28"/>
        </w:rPr>
      </w:pPr>
      <w:r w:rsidRPr="00735044">
        <w:rPr>
          <w:rFonts w:eastAsia="Times New Roman"/>
          <w:sz w:val="28"/>
          <w:szCs w:val="28"/>
        </w:rPr>
        <w:t xml:space="preserve">3. </w:t>
      </w:r>
      <w:r w:rsidRPr="00735044">
        <w:rPr>
          <w:rFonts w:eastAsia="Times New Roman"/>
          <w:b/>
          <w:bCs/>
          <w:sz w:val="28"/>
          <w:szCs w:val="28"/>
        </w:rPr>
        <w:t>Projekt uchwały w sprawie zmiany Wieloletniej Prognozy Finansowej Powiatu Pyrzyckiego na lata 2021 - 2026 (proj. 144).</w:t>
      </w:r>
    </w:p>
    <w:p w14:paraId="5820F61E" w14:textId="77777777" w:rsidR="00000000" w:rsidRPr="00735044" w:rsidRDefault="00735044" w:rsidP="000175CD">
      <w:pPr>
        <w:spacing w:line="360" w:lineRule="auto"/>
        <w:divId w:val="2011517070"/>
        <w:rPr>
          <w:rFonts w:eastAsia="Times New Roman"/>
          <w:sz w:val="28"/>
          <w:szCs w:val="28"/>
        </w:rPr>
      </w:pPr>
      <w:r w:rsidRPr="00735044">
        <w:rPr>
          <w:rFonts w:eastAsia="Times New Roman"/>
          <w:sz w:val="28"/>
          <w:szCs w:val="28"/>
        </w:rPr>
        <w:t>a) dyskusja, podjęcie uchwały.</w:t>
      </w:r>
    </w:p>
    <w:p w14:paraId="038ED490" w14:textId="77777777" w:rsidR="00000000" w:rsidRPr="00735044" w:rsidRDefault="00735044" w:rsidP="000175CD">
      <w:pPr>
        <w:spacing w:line="360" w:lineRule="auto"/>
        <w:divId w:val="1836264234"/>
        <w:rPr>
          <w:rFonts w:eastAsia="Times New Roman"/>
          <w:b/>
          <w:bCs/>
          <w:sz w:val="28"/>
          <w:szCs w:val="28"/>
        </w:rPr>
      </w:pPr>
      <w:r w:rsidRPr="00735044">
        <w:rPr>
          <w:rFonts w:eastAsia="Times New Roman"/>
          <w:sz w:val="28"/>
          <w:szCs w:val="28"/>
        </w:rPr>
        <w:t xml:space="preserve">4. </w:t>
      </w:r>
      <w:r w:rsidRPr="00735044">
        <w:rPr>
          <w:rFonts w:eastAsia="Times New Roman"/>
          <w:b/>
          <w:bCs/>
          <w:sz w:val="28"/>
          <w:szCs w:val="28"/>
        </w:rPr>
        <w:t>Projekt uchwały w sprawie zmiany budżetu powiatu na rok 2021 (proj. 143).</w:t>
      </w:r>
    </w:p>
    <w:p w14:paraId="197D4EDD" w14:textId="77777777" w:rsidR="00000000" w:rsidRPr="00735044" w:rsidRDefault="00735044" w:rsidP="000175CD">
      <w:pPr>
        <w:spacing w:line="360" w:lineRule="auto"/>
        <w:divId w:val="2125614881"/>
        <w:rPr>
          <w:rFonts w:eastAsia="Times New Roman"/>
          <w:sz w:val="28"/>
          <w:szCs w:val="28"/>
        </w:rPr>
      </w:pPr>
      <w:r w:rsidRPr="00735044">
        <w:rPr>
          <w:rFonts w:eastAsia="Times New Roman"/>
          <w:sz w:val="28"/>
          <w:szCs w:val="28"/>
        </w:rPr>
        <w:t>a) dyskusja, podjęcie uchw</w:t>
      </w:r>
      <w:r w:rsidRPr="00735044">
        <w:rPr>
          <w:rFonts w:eastAsia="Times New Roman"/>
          <w:sz w:val="28"/>
          <w:szCs w:val="28"/>
        </w:rPr>
        <w:t>ały.</w:t>
      </w:r>
    </w:p>
    <w:p w14:paraId="774730C0" w14:textId="0EA152AC" w:rsidR="00000000" w:rsidRDefault="00735044" w:rsidP="000175CD">
      <w:pPr>
        <w:spacing w:line="360" w:lineRule="auto"/>
        <w:divId w:val="769858800"/>
        <w:rPr>
          <w:rFonts w:eastAsia="Times New Roman"/>
          <w:sz w:val="28"/>
          <w:szCs w:val="28"/>
        </w:rPr>
      </w:pPr>
      <w:r w:rsidRPr="00735044">
        <w:rPr>
          <w:rFonts w:eastAsia="Times New Roman"/>
          <w:sz w:val="28"/>
          <w:szCs w:val="28"/>
        </w:rPr>
        <w:t>5. Zamknięcie obrad XXVII sesji Rady Powiatu Pyrzyckiego.</w:t>
      </w:r>
    </w:p>
    <w:p w14:paraId="5DED3A5E" w14:textId="70E51697" w:rsidR="00735044" w:rsidRDefault="00735044" w:rsidP="000175CD">
      <w:pPr>
        <w:spacing w:line="360" w:lineRule="auto"/>
        <w:divId w:val="769858800"/>
        <w:rPr>
          <w:rFonts w:eastAsia="Times New Roman"/>
          <w:sz w:val="28"/>
          <w:szCs w:val="28"/>
        </w:rPr>
      </w:pPr>
    </w:p>
    <w:p w14:paraId="1FA09505" w14:textId="6E81A586" w:rsidR="00735044" w:rsidRDefault="00735044" w:rsidP="000175CD">
      <w:pPr>
        <w:spacing w:line="360" w:lineRule="auto"/>
        <w:divId w:val="769858800"/>
        <w:rPr>
          <w:rFonts w:eastAsia="Times New Roman"/>
          <w:sz w:val="28"/>
          <w:szCs w:val="28"/>
        </w:rPr>
      </w:pPr>
    </w:p>
    <w:p w14:paraId="7EB7F52B" w14:textId="4F8DA08E" w:rsidR="00735044" w:rsidRDefault="00735044" w:rsidP="00735044">
      <w:pPr>
        <w:spacing w:line="360" w:lineRule="auto"/>
        <w:jc w:val="center"/>
        <w:divId w:val="7698588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PRZEWODNICZĄCY RADY</w:t>
      </w:r>
    </w:p>
    <w:p w14:paraId="1358B4E4" w14:textId="0755421A" w:rsidR="00735044" w:rsidRDefault="00735044" w:rsidP="00735044">
      <w:pPr>
        <w:spacing w:line="360" w:lineRule="auto"/>
        <w:jc w:val="center"/>
        <w:divId w:val="769858800"/>
        <w:rPr>
          <w:rFonts w:eastAsia="Times New Roman"/>
          <w:sz w:val="8"/>
          <w:szCs w:val="8"/>
        </w:rPr>
      </w:pPr>
    </w:p>
    <w:p w14:paraId="6CD5A31A" w14:textId="77777777" w:rsidR="00735044" w:rsidRPr="00735044" w:rsidRDefault="00735044" w:rsidP="00735044">
      <w:pPr>
        <w:spacing w:line="360" w:lineRule="auto"/>
        <w:jc w:val="center"/>
        <w:divId w:val="769858800"/>
        <w:rPr>
          <w:rFonts w:eastAsia="Times New Roman"/>
          <w:sz w:val="8"/>
          <w:szCs w:val="8"/>
        </w:rPr>
      </w:pPr>
    </w:p>
    <w:p w14:paraId="6C87DA61" w14:textId="1BF6364B" w:rsidR="00735044" w:rsidRPr="00735044" w:rsidRDefault="00735044" w:rsidP="00735044">
      <w:pPr>
        <w:spacing w:line="360" w:lineRule="auto"/>
        <w:jc w:val="center"/>
        <w:divId w:val="7698588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JACEK PAWLUS</w:t>
      </w:r>
    </w:p>
    <w:sectPr w:rsidR="00735044" w:rsidRPr="00735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CD"/>
    <w:rsid w:val="000175CD"/>
    <w:rsid w:val="0073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C5F03"/>
  <w15:chartTrackingRefBased/>
  <w15:docId w15:val="{F26DADBC-EA64-474A-A9C2-6A1D1973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customStyle="1" w:styleId="esesjazalacznikitytul">
    <w:name w:val="esesja_zalaczniki_tytul"/>
    <w:basedOn w:val="Normalny"/>
    <w:pPr>
      <w:spacing w:before="100" w:beforeAutospacing="1" w:after="75"/>
      <w:ind w:left="-300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35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520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958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197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1371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65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300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625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Kolasinska</dc:creator>
  <cp:keywords/>
  <dc:description/>
  <cp:lastModifiedBy>Jolanta Kolasinska</cp:lastModifiedBy>
  <cp:revision>2</cp:revision>
  <dcterms:created xsi:type="dcterms:W3CDTF">2021-11-23T11:46:00Z</dcterms:created>
  <dcterms:modified xsi:type="dcterms:W3CDTF">2021-11-23T11:46:00Z</dcterms:modified>
</cp:coreProperties>
</file>