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3A343C" w:rsidRPr="003A343C" w:rsidTr="003A343C">
        <w:trPr>
          <w:tblCellSpacing w:w="0" w:type="dxa"/>
        </w:trPr>
        <w:tc>
          <w:tcPr>
            <w:tcW w:w="0" w:type="auto"/>
            <w:vAlign w:val="center"/>
            <w:hideMark/>
          </w:tcPr>
          <w:p w:rsidR="003A343C" w:rsidRPr="003A343C" w:rsidRDefault="003A343C" w:rsidP="003A343C">
            <w:r w:rsidRPr="003A343C">
              <w:t>UCHWAŁA NR VII/46/11 z dnia 27 kwietnia 2011 r.</w:t>
            </w:r>
          </w:p>
        </w:tc>
      </w:tr>
    </w:tbl>
    <w:p w:rsidR="003A343C" w:rsidRPr="003A343C" w:rsidRDefault="003A343C" w:rsidP="003A343C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3A343C" w:rsidRPr="003A343C" w:rsidTr="003A343C">
        <w:trPr>
          <w:tblCellSpacing w:w="7" w:type="dxa"/>
        </w:trPr>
        <w:tc>
          <w:tcPr>
            <w:tcW w:w="0" w:type="auto"/>
            <w:vAlign w:val="center"/>
            <w:hideMark/>
          </w:tcPr>
          <w:p w:rsidR="003A343C" w:rsidRPr="003A343C" w:rsidRDefault="003A343C" w:rsidP="003A343C">
            <w:r w:rsidRPr="003A343C">
              <w:br/>
              <w:t>w sprawie rozpatrzenia skargi pana Edwarda Zawadzkiego na działalność Komisji Doraźnej nr 20/11 z dnia 31 marca 2011 r.</w:t>
            </w:r>
          </w:p>
        </w:tc>
      </w:tr>
      <w:tr w:rsidR="003A343C" w:rsidRPr="003A343C" w:rsidTr="003A343C">
        <w:trPr>
          <w:tblCellSpacing w:w="7" w:type="dxa"/>
        </w:trPr>
        <w:tc>
          <w:tcPr>
            <w:tcW w:w="0" w:type="auto"/>
            <w:vAlign w:val="center"/>
            <w:hideMark/>
          </w:tcPr>
          <w:p w:rsidR="003A343C" w:rsidRPr="003A343C" w:rsidRDefault="003A343C" w:rsidP="003A343C">
            <w:r w:rsidRPr="003A343C">
              <w:br/>
              <w:t xml:space="preserve">UCHWAŁA NR VII/46/11 </w:t>
            </w:r>
            <w:r w:rsidRPr="003A343C">
              <w:br/>
              <w:t xml:space="preserve">Rady Powiatu Pyrzyckiego </w:t>
            </w:r>
            <w:r w:rsidRPr="003A343C">
              <w:br/>
              <w:t xml:space="preserve">z dnia 27 kwietnia 2011 r. </w:t>
            </w:r>
            <w:r w:rsidRPr="003A343C">
              <w:br/>
            </w:r>
            <w:r w:rsidRPr="003A343C">
              <w:br/>
              <w:t xml:space="preserve">w sprawie rozpatrzenia skargi pana Edwarda Zawadzkiego na działalność Komisji Doraźnej nr 20/11 z dnia 31 marca 2011 r. </w:t>
            </w:r>
            <w:r w:rsidRPr="003A343C">
              <w:br/>
            </w:r>
            <w:r w:rsidRPr="003A343C">
              <w:br/>
            </w:r>
            <w:r w:rsidRPr="003A343C">
              <w:br/>
              <w:t xml:space="preserve">Na podstawie art. 17 ust. 2 ustawy z dnia 5 czerwca 1998 roku o samorządzie powiatowym (t. j. Dz. U. Nr 142 poz. 1592 z 2001 r. z póź. zm.: z 2002 roku: Dz. U. Nr 23 poz. 220, Dz. U. Nr 62 poz. 558, Dz. U. Nr 113 poz. 984, Dz. U. Nr 153 poz. 1271, Dz. U. Nr 200 poz. 1688, Dz. U. Nr 214 poz.1806, z 2003 r.: Dz. U. Nr 162 poz. 1568, z 2004 r.: Dz. U. Nr 102 poz. 1055, z 2007 r.: Dz. U. Nr 173 poz. 1218, z 2008 r. Nr 180 poz. 1111, Nr 223 poz. 1458, z 2009 r.: Nr 92, poz. 753, z 2010 r.: Nr 28 poz. 142 i 146, Nr 40, poz. 230, Nr 106, poz. 675) w związku z art. 229 ustawy z dnia 14 czerwca 1960 r. Kodeksu postępowania administracyjnego (t. j. Dz. U. Nr 98 poz. 1071 z 2000 r. ostatnia zmiana Dz. U. Nr 6 poz. 18 z 2011r.), Rada Powiatu uchwala, co następuje: </w:t>
            </w:r>
            <w:r w:rsidRPr="003A343C">
              <w:br/>
            </w:r>
            <w:r w:rsidRPr="003A343C">
              <w:br/>
              <w:t xml:space="preserve">§1 </w:t>
            </w:r>
            <w:r w:rsidRPr="003A343C">
              <w:br/>
            </w:r>
            <w:r w:rsidRPr="003A343C">
              <w:br/>
              <w:t xml:space="preserve">Uznaje skargę pana Edwarda Zawadzkiego, zamieszkałego w Pyrzycach, na działalność Komisji Doraźnej nr 20/11 z dnia 31 marca 2011 r., za bezzasadną z przyczyn określonych w uzasadnieniu do niniejszej uchwały. </w:t>
            </w:r>
            <w:r w:rsidRPr="003A343C">
              <w:br/>
            </w:r>
            <w:r w:rsidRPr="003A343C">
              <w:br/>
              <w:t xml:space="preserve">§2 </w:t>
            </w:r>
            <w:r w:rsidRPr="003A343C">
              <w:br/>
            </w:r>
            <w:r w:rsidRPr="003A343C">
              <w:br/>
              <w:t xml:space="preserve">Zobowiązuje się Przewodniczącego Rady do zawiadomienia o sposobie załatwienia skargi skarżącego. </w:t>
            </w:r>
            <w:r w:rsidRPr="003A343C">
              <w:br/>
            </w:r>
            <w:r w:rsidRPr="003A343C">
              <w:br/>
              <w:t xml:space="preserve">§3 </w:t>
            </w:r>
            <w:r w:rsidRPr="003A343C">
              <w:br/>
            </w:r>
            <w:r w:rsidRPr="003A343C">
              <w:br/>
              <w:t xml:space="preserve">Uchwała wchodzi w życie z dniem podjęcia. </w:t>
            </w:r>
            <w:r w:rsidRPr="003A343C">
              <w:br/>
            </w:r>
            <w:r w:rsidRPr="003A343C">
              <w:br/>
            </w:r>
            <w:r w:rsidRPr="003A343C">
              <w:br/>
              <w:t xml:space="preserve">PRZEWODNICZĄCY RADY </w:t>
            </w:r>
            <w:r w:rsidRPr="003A343C">
              <w:br/>
            </w:r>
            <w:r w:rsidRPr="003A343C">
              <w:br/>
              <w:t xml:space="preserve">WOJCIECH KUŹMIŃSKI </w:t>
            </w:r>
            <w:r w:rsidRPr="003A343C">
              <w:br/>
            </w:r>
            <w:r w:rsidRPr="003A343C">
              <w:br/>
            </w:r>
            <w:r w:rsidRPr="003A343C">
              <w:lastRenderedPageBreak/>
              <w:br/>
            </w:r>
            <w:r w:rsidRPr="003A343C">
              <w:br/>
            </w:r>
            <w:r w:rsidRPr="003A343C">
              <w:br/>
            </w:r>
            <w:r w:rsidRPr="003A343C">
              <w:br/>
            </w:r>
            <w:r w:rsidRPr="003A343C">
              <w:br/>
              <w:t xml:space="preserve">Załącznik do Uchwały Nr VII/46/11 </w:t>
            </w:r>
            <w:r w:rsidRPr="003A343C">
              <w:br/>
              <w:t xml:space="preserve">Rady Powiatu Pyrzyckiego </w:t>
            </w:r>
            <w:r w:rsidRPr="003A343C">
              <w:br/>
              <w:t xml:space="preserve">z dnia 27 kwietnia 2011 r. </w:t>
            </w:r>
            <w:r w:rsidRPr="003A343C">
              <w:br/>
            </w:r>
            <w:r w:rsidRPr="003A343C">
              <w:br/>
            </w:r>
            <w:r w:rsidRPr="003A343C">
              <w:br/>
              <w:t xml:space="preserve">UZASADNIENIE: </w:t>
            </w:r>
            <w:r w:rsidRPr="003A343C">
              <w:br/>
            </w:r>
            <w:r w:rsidRPr="003A343C">
              <w:br/>
            </w:r>
            <w:r w:rsidRPr="003A343C">
              <w:br/>
              <w:t xml:space="preserve">Pan Edward Zawadzki skierował szereg skarg na niewłaściwe działania radnych, członków komisji doraźnej obecnej kadencji oraz komisji rewizyjnej poprzedniej kadencji, tj. radnych Roberta Betynę i Mieczysława Mularczyka. Wszyscy radni rady powiatu każdorazowo otrzymywali kopie tych pism wraz z załączoną odpowiedzią przewodniczącego rady. Przewodniczący rady każdorazowo wyjaśniał panu Zawadzkiemu, iż "Działając na podstawie art. 231 ustawy z dnia 14 czerwca 1960 r. Kodeks postępowania administracyjnego (Dz. U. z 2000 r. Nr 98, poz. 1071 ze zm.) informuję, iż Rada Powiatu nie jest organem właściwym do rozpatrzenia Pana skargi na niewłaściwe działania radnych. </w:t>
            </w:r>
            <w:r w:rsidRPr="003A343C">
              <w:br/>
              <w:t xml:space="preserve">Zgodnie z art. 7 ust. 1 Europejskiej Karty Samorządu Terytorialnego z dnia 15 października 1985 r. (Dz. U. z 1994 r., Nr 124, poz. 607) zgodnie z którym "status przedstawicieli wybieranych do władz lokalnych powinien zapewniać swobodne wykonywanie ich mandatu". Mandat radnego ma charakter mandatu wolnego. Radny w ramach działań zgodnych z prawem ponosi jedynie polityczną odpowiedzialność przed wyborcami. </w:t>
            </w:r>
            <w:r w:rsidRPr="003A343C">
              <w:br/>
              <w:t xml:space="preserve">Jednocześnie wskazuję właściwy organ: jeżeli uważa Pan, że działanie radnego naruszyło Pana cześć lub dobra osobiste, może dochodzić Pan swych praw przed sądem powszechnym." </w:t>
            </w:r>
            <w:r w:rsidRPr="003A343C">
              <w:br/>
            </w:r>
            <w:r w:rsidRPr="003A343C">
              <w:br/>
              <w:t xml:space="preserve">W dniu 1 kwietnia 2011 r. pan Edward Zawadzki złożył skargę /pismo z dnia 31 marca 2011 r. nr 20/11/, tym razem na niewłaściwą działalność komisji doraźnej, szczególnie radnych Roberta Betynę i Mieczysława Mularczyka. Pan Zawadzki w swoim piśmie stwierdza, iż "ponownie wnosi skargę" oraz, że "wszelkie wyjaśnienia złożyłem wcześniej". Nie jest to jednak tożsame skarga NA RADNEGO a SKARGA NA KOMISJĘ. Rada powiatu nie jest właściwa do rozpatrywania skarg na radnych. Art. 229 pkt. 4 kodeksu postępowania administracyjnego wyznacza, iż rada powiatu rozpatruje skargi wniesione na zarząd powiatu oraz starostę, a także na kierowników powiatowych służb, inspekcji i straży, i inne jednostki organizacyjne. </w:t>
            </w:r>
            <w:r w:rsidRPr="003A343C">
              <w:br/>
              <w:t xml:space="preserve">Natomiast rada powiatu rozpatruje skargi wniesione na komisje rady powiatu, gdyż art. 17 ust. 2 ustawy o samorządzie powiatowym określa, iż "komisje podlegają radzie powiatu w całym zakresie swojej działalności, przedkładają jej swoje plany pracy i sprawozdania z działalności". </w:t>
            </w:r>
            <w:r w:rsidRPr="003A343C">
              <w:br/>
            </w:r>
            <w:r w:rsidRPr="003A343C">
              <w:lastRenderedPageBreak/>
              <w:t xml:space="preserve">Pan Edward Zawadzki w swoim piśmie z dnia 31 marca 2011 nie precyzuje żadnych zarzutów do działania komisji doraźnej. </w:t>
            </w:r>
            <w:r w:rsidRPr="003A343C">
              <w:br/>
              <w:t xml:space="preserve">Na podstawie protokołu z posiedzenia Komisji Doraźnej do spraw rozpatrzenia skarg pana Edwarda Zawadzkiego na działalność Komisji Rewizyjnej i Starosty Pyrzyckiego z dnia 20 grudnia 2010 r. należy stwierdzić, iż członkowie Komisji Doraźnej sprecyzowali i skierowali wniosek do przewodniczącego rady o treści: </w:t>
            </w:r>
            <w:r w:rsidRPr="003A343C">
              <w:br/>
              <w:t xml:space="preserve">"Komisja doraźna Rady Powiatu powołana do rozpatrzenia skarg pana Edwarda Zawadzkiego na działalność Komisji Rewizyjnej i Starosty Pyrzyckiego na posiedzeniu w dniu 20 grudnia 2010 r. rozpatrywała skargi złożone przez pana Edwarda Zawadzkiego. W związku z tym, że skład komisji budził wątpliwości, w ocenie skarżącego, komisja nie sprecyzowała stanowiska do złożonych skarg na działalność Komisji Rewizyjnej z dnia 3 listopada 2010 r. (nr 40/10), z dnia 17 listopada 2010 r. (nr 42/10), z dnia 12 grudnia 2010 r. (nr 43/10). Komisja wnioskuje o powołanie odrębnej komisji do rozpatrzenia powyższych skarg." </w:t>
            </w:r>
            <w:r w:rsidRPr="003A343C">
              <w:br/>
              <w:t xml:space="preserve">W wyniku powyższego wniosku rada powiatu rozpatrywała skargi na Komisję Rewizyjną poprzedniej kadencji bezpośrednio na sesji Rady Powiatu. </w:t>
            </w:r>
            <w:r w:rsidRPr="003A343C">
              <w:br/>
              <w:t xml:space="preserve">Wobec powyższego skarga na Komisję Doraźną jest bezzasadna. </w:t>
            </w:r>
            <w:r w:rsidRPr="003A343C">
              <w:br/>
            </w:r>
            <w:r w:rsidRPr="003A343C">
              <w:br/>
            </w:r>
          </w:p>
        </w:tc>
      </w:tr>
    </w:tbl>
    <w:p w:rsidR="006E65C2" w:rsidRDefault="006E65C2"/>
    <w:sectPr w:rsidR="006E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A343C"/>
    <w:rsid w:val="003A343C"/>
    <w:rsid w:val="006E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2021-11-29T09:02:00Z</dcterms:created>
  <dcterms:modified xsi:type="dcterms:W3CDTF">2021-11-29T09:02:00Z</dcterms:modified>
</cp:coreProperties>
</file>