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728FB" w:rsidRPr="004728FB" w:rsidTr="004728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8FB" w:rsidRPr="004728FB" w:rsidRDefault="004728FB" w:rsidP="004728FB">
            <w:r w:rsidRPr="004728FB">
              <w:t>Uchwała Nr VII/41/11 z dnia 27 kwietnia 2011 r.</w:t>
            </w:r>
          </w:p>
        </w:tc>
      </w:tr>
    </w:tbl>
    <w:p w:rsidR="004728FB" w:rsidRPr="004728FB" w:rsidRDefault="004728FB" w:rsidP="004728F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728FB" w:rsidRPr="004728FB" w:rsidTr="004728FB">
        <w:trPr>
          <w:tblCellSpacing w:w="7" w:type="dxa"/>
        </w:trPr>
        <w:tc>
          <w:tcPr>
            <w:tcW w:w="0" w:type="auto"/>
            <w:vAlign w:val="center"/>
            <w:hideMark/>
          </w:tcPr>
          <w:p w:rsidR="004728FB" w:rsidRPr="004728FB" w:rsidRDefault="004728FB" w:rsidP="004728FB">
            <w:r w:rsidRPr="004728FB">
              <w:br/>
              <w:t xml:space="preserve">w sprawie zmiany budżetu powiatu na rok 2011 </w:t>
            </w:r>
          </w:p>
        </w:tc>
      </w:tr>
      <w:tr w:rsidR="004728FB" w:rsidRPr="004728FB" w:rsidTr="004728FB">
        <w:trPr>
          <w:tblCellSpacing w:w="7" w:type="dxa"/>
        </w:trPr>
        <w:tc>
          <w:tcPr>
            <w:tcW w:w="0" w:type="auto"/>
            <w:vAlign w:val="center"/>
            <w:hideMark/>
          </w:tcPr>
          <w:p w:rsidR="004728FB" w:rsidRPr="004728FB" w:rsidRDefault="004728FB" w:rsidP="004728FB">
            <w:r w:rsidRPr="004728FB">
              <w:t xml:space="preserve">Uchwała Nr VII/41/11 </w:t>
            </w:r>
            <w:r w:rsidRPr="004728FB">
              <w:br/>
              <w:t xml:space="preserve">Rady Powiatu Pyrzyckiego </w:t>
            </w:r>
            <w:r w:rsidRPr="004728FB">
              <w:br/>
              <w:t xml:space="preserve">z dnia 27 kwietnia 2011 r. </w:t>
            </w:r>
            <w:r w:rsidRPr="004728FB">
              <w:br/>
            </w:r>
            <w:r w:rsidRPr="004728FB">
              <w:br/>
              <w:t xml:space="preserve">w sprawie zmiany budżetu powiatu na rok 2011 </w:t>
            </w:r>
            <w:r w:rsidRPr="004728FB">
              <w:br/>
            </w:r>
            <w:r w:rsidRPr="004728FB">
              <w:br/>
              <w:t xml:space="preserve">Na podstawie art. 12, </w:t>
            </w:r>
            <w:proofErr w:type="spellStart"/>
            <w:r w:rsidRPr="004728FB">
              <w:t>pkt</w:t>
            </w:r>
            <w:proofErr w:type="spellEnd"/>
            <w:r w:rsidRPr="004728FB">
              <w:t xml:space="preserve"> 5 ustawy z dnia 5 czerwca 1998 r. o samorządzie powiatowym (tekst jednolity </w:t>
            </w:r>
            <w:proofErr w:type="spellStart"/>
            <w:r w:rsidRPr="004728FB">
              <w:t>Dz.U</w:t>
            </w:r>
            <w:proofErr w:type="spellEnd"/>
            <w:r w:rsidRPr="004728FB">
              <w:t xml:space="preserve">. z 2001 r. Nr 142, poz. 1592 z późniejszymi zmianami), Rada Powiatu Pyrzyckiego uchwala co następuje: </w:t>
            </w:r>
            <w:r w:rsidRPr="004728FB">
              <w:br/>
            </w:r>
            <w:r w:rsidRPr="004728FB">
              <w:br/>
              <w:t xml:space="preserve">§ 1 </w:t>
            </w:r>
            <w:r w:rsidRPr="004728FB">
              <w:br/>
            </w:r>
            <w:r w:rsidRPr="004728FB">
              <w:br/>
              <w:t xml:space="preserve">Zwiększa się dochody budżetu powiatu na rok 2011 o kwotę 1.362.830,00 zł </w:t>
            </w:r>
            <w:r w:rsidRPr="004728FB">
              <w:br/>
              <w:t xml:space="preserve">z tego: </w:t>
            </w:r>
            <w:r w:rsidRPr="004728FB">
              <w:br/>
              <w:t xml:space="preserve">dochody związane z realizacją zadań własnych o kwotę 1.362.830,00 zł </w:t>
            </w:r>
            <w:r w:rsidRPr="004728FB">
              <w:br/>
              <w:t xml:space="preserve">w tym: </w:t>
            </w:r>
            <w:r w:rsidRPr="004728FB">
              <w:br/>
              <w:t xml:space="preserve">Dział 853 POZOSTAŁE ZADANIA W ZAKRESIE </w:t>
            </w:r>
            <w:r w:rsidRPr="004728FB">
              <w:br/>
              <w:t xml:space="preserve">POLITYKI SPOŁECZNEJ o kwotę 1.362.830,00 zł </w:t>
            </w:r>
            <w:r w:rsidRPr="004728FB">
              <w:br/>
              <w:t xml:space="preserve">Starostwo Powiatowe </w:t>
            </w:r>
            <w:r w:rsidRPr="004728FB">
              <w:br/>
              <w:t xml:space="preserve">projekt pn. "Nowa szansa" </w:t>
            </w:r>
            <w:r w:rsidRPr="004728FB">
              <w:br/>
              <w:t xml:space="preserve">rozdz. 85395 Pozostała działalność o kwotę 1.362.830,00 zł </w:t>
            </w:r>
            <w:r w:rsidRPr="004728FB">
              <w:br/>
              <w:t xml:space="preserve">§ 2007 Dotacje celowe w ramach programów </w:t>
            </w:r>
            <w:r w:rsidRPr="004728FB">
              <w:br/>
              <w:t xml:space="preserve">finansowanych z udziałem środków europejskich </w:t>
            </w:r>
            <w:r w:rsidRPr="004728FB">
              <w:br/>
              <w:t xml:space="preserve">oraz środków, o których mowa w art. 5 ust. 1 </w:t>
            </w:r>
            <w:proofErr w:type="spellStart"/>
            <w:r w:rsidRPr="004728FB">
              <w:t>pkt</w:t>
            </w:r>
            <w:proofErr w:type="spellEnd"/>
            <w:r w:rsidRPr="004728FB">
              <w:t xml:space="preserve"> 3 </w:t>
            </w:r>
            <w:r w:rsidRPr="004728FB">
              <w:br/>
              <w:t xml:space="preserve">oraz ust. 3 </w:t>
            </w:r>
            <w:proofErr w:type="spellStart"/>
            <w:r w:rsidRPr="004728FB">
              <w:t>pkt</w:t>
            </w:r>
            <w:proofErr w:type="spellEnd"/>
            <w:r w:rsidRPr="004728FB">
              <w:t xml:space="preserve"> 5 i 6 ustawy, lub płatności </w:t>
            </w:r>
            <w:r w:rsidRPr="004728FB">
              <w:br/>
              <w:t xml:space="preserve">w ramach budżetu środków europejskich o kwotę 1.287.056,01 zł </w:t>
            </w:r>
            <w:r w:rsidRPr="004728FB">
              <w:br/>
              <w:t xml:space="preserve">§ 2009 Dotacje celowe w ramach programów </w:t>
            </w:r>
            <w:r w:rsidRPr="004728FB">
              <w:br/>
              <w:t xml:space="preserve">finansowanych z udziałem środków europejskich </w:t>
            </w:r>
            <w:r w:rsidRPr="004728FB">
              <w:br/>
              <w:t xml:space="preserve">oraz środków, o których mowa w art. 5 ust. 1 </w:t>
            </w:r>
            <w:proofErr w:type="spellStart"/>
            <w:r w:rsidRPr="004728FB">
              <w:t>pkt</w:t>
            </w:r>
            <w:proofErr w:type="spellEnd"/>
            <w:r w:rsidRPr="004728FB">
              <w:t xml:space="preserve"> 3 </w:t>
            </w:r>
            <w:r w:rsidRPr="004728FB">
              <w:br/>
              <w:t xml:space="preserve">oraz ust. 3 </w:t>
            </w:r>
            <w:proofErr w:type="spellStart"/>
            <w:r w:rsidRPr="004728FB">
              <w:t>pkt</w:t>
            </w:r>
            <w:proofErr w:type="spellEnd"/>
            <w:r w:rsidRPr="004728FB">
              <w:t xml:space="preserve"> 5 i 6 ustawy, lub płatności </w:t>
            </w:r>
            <w:r w:rsidRPr="004728FB">
              <w:br/>
              <w:t xml:space="preserve">w ramach budżetu środków europejskich o kwotę 75.773,99 zł </w:t>
            </w:r>
            <w:r w:rsidRPr="004728FB">
              <w:br/>
            </w:r>
            <w:r w:rsidRPr="004728FB">
              <w:br/>
              <w:t xml:space="preserve">§ 2 </w:t>
            </w:r>
            <w:r w:rsidRPr="004728FB">
              <w:br/>
            </w:r>
            <w:r w:rsidRPr="004728FB">
              <w:br/>
              <w:t xml:space="preserve">Zwiększa się wydatki budżetu powiatu na rok 2011 o kwotę 1.362.830,00 zł </w:t>
            </w:r>
            <w:r w:rsidRPr="004728FB">
              <w:br/>
              <w:t xml:space="preserve">z tego: </w:t>
            </w:r>
            <w:r w:rsidRPr="004728FB">
              <w:br/>
              <w:t xml:space="preserve">wydatki związane z realizacją zadań własnych o kwotę 1.362.830,00 zł </w:t>
            </w:r>
            <w:r w:rsidRPr="004728FB">
              <w:br/>
              <w:t xml:space="preserve">w tym: </w:t>
            </w:r>
            <w:r w:rsidRPr="004728FB">
              <w:br/>
              <w:t xml:space="preserve">Dział 853 POZOSTAŁE ZADANIA W ZAKRESIE </w:t>
            </w:r>
            <w:r w:rsidRPr="004728FB">
              <w:br/>
              <w:t xml:space="preserve">POLITYKI SPOŁECZNEJ o kwotę 1.362.830,00 zł </w:t>
            </w:r>
            <w:r w:rsidRPr="004728FB">
              <w:br/>
            </w:r>
            <w:r w:rsidRPr="004728FB">
              <w:lastRenderedPageBreak/>
              <w:t xml:space="preserve">Starostwo Powiatowe </w:t>
            </w:r>
            <w:r w:rsidRPr="004728FB">
              <w:br/>
              <w:t xml:space="preserve">projekt pn. "Nowa szansa" </w:t>
            </w:r>
            <w:r w:rsidRPr="004728FB">
              <w:br/>
              <w:t xml:space="preserve">rozdz. 85395 Pozostała działalność o kwotę 854.892 zł </w:t>
            </w:r>
            <w:r w:rsidRPr="004728FB">
              <w:br/>
              <w:t xml:space="preserve">§ 2317 Dotacje celowe przekazane gminie na zadnia </w:t>
            </w:r>
            <w:r w:rsidRPr="004728FB">
              <w:br/>
              <w:t xml:space="preserve">bieżące realizowane na podstawie porozumień </w:t>
            </w:r>
            <w:r w:rsidRPr="004728FB">
              <w:br/>
              <w:t xml:space="preserve">(umów) między jednostkami samorządu terytorialnego o kwotę 807.360,01 zł </w:t>
            </w:r>
            <w:r w:rsidRPr="004728FB">
              <w:br/>
              <w:t xml:space="preserve">z tego dla: </w:t>
            </w:r>
            <w:r w:rsidRPr="004728FB">
              <w:br/>
              <w:t xml:space="preserve">OPS Bielice kwota 107.292,15 zł </w:t>
            </w:r>
            <w:r w:rsidRPr="004728FB">
              <w:br/>
              <w:t xml:space="preserve">OPS Kozielice kwota 116.655,31 zł </w:t>
            </w:r>
            <w:r w:rsidRPr="004728FB">
              <w:br/>
              <w:t xml:space="preserve">OPS Lipiany kwota 126.921,13 zł </w:t>
            </w:r>
            <w:r w:rsidRPr="004728FB">
              <w:br/>
              <w:t xml:space="preserve">OPS Przelewice kwota 142.859,58 zł </w:t>
            </w:r>
            <w:r w:rsidRPr="004728FB">
              <w:br/>
              <w:t xml:space="preserve">OPS Pyrzyce kwota 197.862,19 zł </w:t>
            </w:r>
            <w:r w:rsidRPr="004728FB">
              <w:br/>
              <w:t xml:space="preserve">OPS Warnice kwota 115.769,65 zł </w:t>
            </w:r>
            <w:r w:rsidRPr="004728FB">
              <w:br/>
            </w:r>
            <w:r w:rsidRPr="004728FB">
              <w:br/>
              <w:t xml:space="preserve">§ 2319 Dotacje celowe przekazane gminie na zadnia </w:t>
            </w:r>
            <w:r w:rsidRPr="004728FB">
              <w:br/>
              <w:t xml:space="preserve">bieżące realizowane na podstawie porozumień </w:t>
            </w:r>
            <w:r w:rsidRPr="004728FB">
              <w:br/>
              <w:t xml:space="preserve">(umów) między jednostkami samorządu terytorialnego o kwotę 47.531,99 zł </w:t>
            </w:r>
            <w:r w:rsidRPr="004728FB">
              <w:br/>
              <w:t xml:space="preserve">z tego dla: </w:t>
            </w:r>
            <w:r w:rsidRPr="004728FB">
              <w:br/>
              <w:t xml:space="preserve">OPS Bielice kwota 6.316,65 zł </w:t>
            </w:r>
            <w:r w:rsidRPr="004728FB">
              <w:br/>
              <w:t xml:space="preserve">OPS Kozielice kwota 6.867,89 zł </w:t>
            </w:r>
            <w:r w:rsidRPr="004728FB">
              <w:br/>
              <w:t xml:space="preserve">OPS Lipiany kwota 7.472,27 zł </w:t>
            </w:r>
            <w:r w:rsidRPr="004728FB">
              <w:br/>
              <w:t xml:space="preserve">OPS Przelewice kwota 8.410,62 zł </w:t>
            </w:r>
            <w:r w:rsidRPr="004728FB">
              <w:br/>
              <w:t xml:space="preserve">OPS Pyrzyce kwota 11.648,81 zł </w:t>
            </w:r>
            <w:r w:rsidRPr="004728FB">
              <w:br/>
              <w:t xml:space="preserve">OPS Warnice kwota 6.815,75 zł </w:t>
            </w:r>
            <w:r w:rsidRPr="004728FB">
              <w:br/>
            </w:r>
            <w:r w:rsidRPr="004728FB">
              <w:br/>
              <w:t xml:space="preserve">Powiatowe Centrum Pomocy Rodzinie </w:t>
            </w:r>
            <w:r w:rsidRPr="004728FB">
              <w:br/>
              <w:t xml:space="preserve">projekt pn. "Nowa szansa" </w:t>
            </w:r>
            <w:r w:rsidRPr="004728FB">
              <w:br/>
              <w:t xml:space="preserve">§ 4017 Wynagrodzenia osobowe pracowników o kwotę 39.437 zł </w:t>
            </w:r>
            <w:r w:rsidRPr="004728FB">
              <w:br/>
              <w:t xml:space="preserve">§ 4019 Wynagrodzenia osobowe pracowników o kwotę 2.322 zł </w:t>
            </w:r>
            <w:r w:rsidRPr="004728FB">
              <w:br/>
              <w:t xml:space="preserve">§ 4117 Składki na ubezpieczenia społeczne o kwotę 9.794 zł </w:t>
            </w:r>
            <w:r w:rsidRPr="004728FB">
              <w:br/>
              <w:t xml:space="preserve">§ 4119 Składki na ubezpieczenia społeczne o kwotę 577 zł </w:t>
            </w:r>
            <w:r w:rsidRPr="004728FB">
              <w:br/>
              <w:t xml:space="preserve">§ 4127 Składki na Fundusz Pracy o kwotę 1.270 zł </w:t>
            </w:r>
            <w:r w:rsidRPr="004728FB">
              <w:br/>
              <w:t xml:space="preserve">§ 4129 Składki na Fundusz Pracy o kwotę 75 zł </w:t>
            </w:r>
            <w:r w:rsidRPr="004728FB">
              <w:br/>
              <w:t xml:space="preserve">§ 4177 Wynagrodzenia bezosobowe o kwotę 87.263 zł </w:t>
            </w:r>
            <w:r w:rsidRPr="004728FB">
              <w:br/>
              <w:t xml:space="preserve">§ 4179 Wynagrodzenia bezosobowe o kwotę 5.137 zł </w:t>
            </w:r>
            <w:r w:rsidRPr="004728FB">
              <w:br/>
              <w:t xml:space="preserve">§ 4217 Zakup materiałów i wyposażenia o kwotę 6.125 zł </w:t>
            </w:r>
            <w:r w:rsidRPr="004728FB">
              <w:br/>
              <w:t xml:space="preserve">§ 4219 Zakup materiałów i wyposażenia o kwotę 361 zł </w:t>
            </w:r>
            <w:r w:rsidRPr="004728FB">
              <w:br/>
              <w:t xml:space="preserve">§ 4307 Zakup usług pozostałych o kwotę 335.807 zł </w:t>
            </w:r>
            <w:r w:rsidRPr="004728FB">
              <w:br/>
              <w:t xml:space="preserve">§ 4309 Zakup usług pozostałych o kwotę 19.770 zł </w:t>
            </w:r>
            <w:r w:rsidRPr="004728FB">
              <w:br/>
              <w:t xml:space="preserve">§ 3 </w:t>
            </w:r>
            <w:r w:rsidRPr="004728FB">
              <w:br/>
            </w:r>
            <w:r w:rsidRPr="004728FB">
              <w:br/>
              <w:t xml:space="preserve">Wykonanie uchwały powierza się Zarządowi Powiatu. </w:t>
            </w:r>
            <w:r w:rsidRPr="004728FB">
              <w:br/>
            </w:r>
            <w:r w:rsidRPr="004728FB">
              <w:br/>
              <w:t xml:space="preserve">§ 4 </w:t>
            </w:r>
            <w:r w:rsidRPr="004728FB">
              <w:br/>
            </w:r>
            <w:r w:rsidRPr="004728FB">
              <w:br/>
            </w:r>
            <w:r w:rsidRPr="004728FB">
              <w:lastRenderedPageBreak/>
              <w:t xml:space="preserve">Uchwała wchodzi w życie z dniem podjęcia. </w:t>
            </w:r>
            <w:r w:rsidRPr="004728FB">
              <w:br/>
            </w:r>
            <w:r w:rsidRPr="004728FB">
              <w:br/>
            </w:r>
            <w:r w:rsidRPr="004728FB">
              <w:br/>
              <w:t xml:space="preserve">PRZEWODNICZĄCY RADY </w:t>
            </w:r>
            <w:r w:rsidRPr="004728FB">
              <w:br/>
            </w:r>
            <w:r w:rsidRPr="004728FB">
              <w:br/>
              <w:t xml:space="preserve">WOJCIECH KUŹMIŃSKI </w:t>
            </w:r>
          </w:p>
        </w:tc>
      </w:tr>
    </w:tbl>
    <w:p w:rsidR="00D565AE" w:rsidRDefault="00D565AE"/>
    <w:sectPr w:rsidR="00D5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28FB"/>
    <w:rsid w:val="004728FB"/>
    <w:rsid w:val="00D5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2021-11-29T09:37:00Z</dcterms:created>
  <dcterms:modified xsi:type="dcterms:W3CDTF">2021-11-29T09:37:00Z</dcterms:modified>
</cp:coreProperties>
</file>