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3068F" w:rsidRPr="0013068F" w:rsidTr="00130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68F" w:rsidRPr="0013068F" w:rsidRDefault="0013068F" w:rsidP="0013068F">
            <w:r w:rsidRPr="0013068F">
              <w:t>Uchwała Nr VI/33/11 z dnia 23 marca 2011 r.</w:t>
            </w:r>
          </w:p>
        </w:tc>
      </w:tr>
    </w:tbl>
    <w:p w:rsidR="0013068F" w:rsidRPr="0013068F" w:rsidRDefault="0013068F" w:rsidP="0013068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3068F" w:rsidRPr="0013068F" w:rsidTr="0013068F">
        <w:trPr>
          <w:tblCellSpacing w:w="7" w:type="dxa"/>
        </w:trPr>
        <w:tc>
          <w:tcPr>
            <w:tcW w:w="0" w:type="auto"/>
            <w:vAlign w:val="center"/>
            <w:hideMark/>
          </w:tcPr>
          <w:p w:rsidR="0013068F" w:rsidRPr="0013068F" w:rsidRDefault="0013068F" w:rsidP="0013068F">
            <w:r w:rsidRPr="0013068F">
              <w:br/>
              <w:t>w sprawie zmiany budżetu powiatu na rok 2011 oraz zmian w budżecie powiatu na rok 2011</w:t>
            </w:r>
          </w:p>
        </w:tc>
      </w:tr>
      <w:tr w:rsidR="0013068F" w:rsidRPr="0013068F" w:rsidTr="0013068F">
        <w:trPr>
          <w:tblCellSpacing w:w="7" w:type="dxa"/>
        </w:trPr>
        <w:tc>
          <w:tcPr>
            <w:tcW w:w="0" w:type="auto"/>
            <w:vAlign w:val="center"/>
            <w:hideMark/>
          </w:tcPr>
          <w:p w:rsidR="0013068F" w:rsidRPr="0013068F" w:rsidRDefault="0013068F" w:rsidP="0013068F">
            <w:r w:rsidRPr="0013068F">
              <w:t xml:space="preserve">Uchwała Nr VI/33/11 </w:t>
            </w:r>
            <w:r w:rsidRPr="0013068F">
              <w:br/>
              <w:t xml:space="preserve">Rady Powiatu Pyrzyckiego </w:t>
            </w:r>
            <w:r w:rsidRPr="0013068F">
              <w:br/>
              <w:t xml:space="preserve">z dnia 23 marca 2011 r. </w:t>
            </w:r>
            <w:r w:rsidRPr="0013068F">
              <w:br/>
            </w:r>
            <w:r w:rsidRPr="0013068F">
              <w:br/>
              <w:t xml:space="preserve">w sprawie zmiany budżetu powiatu na rok 2011 </w:t>
            </w:r>
            <w:r w:rsidRPr="0013068F">
              <w:br/>
              <w:t xml:space="preserve">oraz zmian w budżecie powiatu na rok 2011 </w:t>
            </w:r>
            <w:r w:rsidRPr="0013068F">
              <w:br/>
            </w:r>
            <w:r w:rsidRPr="0013068F">
              <w:br/>
            </w:r>
            <w:r w:rsidRPr="0013068F">
              <w:br/>
              <w:t xml:space="preserve">Na podstawie art. 12,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5 ustawy z dnia 5 czerwca 1998 r. o samorządzie powiatowym (tekst jednolity </w:t>
            </w:r>
            <w:proofErr w:type="spellStart"/>
            <w:r w:rsidRPr="0013068F">
              <w:t>Dz.U</w:t>
            </w:r>
            <w:proofErr w:type="spellEnd"/>
            <w:r w:rsidRPr="0013068F">
              <w:t xml:space="preserve">. z 2001 r. Nr 142, poz. 1592 z późniejszymi zmianami) Rada Powiatu Pyrzyckiego uchwala co następuje: </w:t>
            </w:r>
            <w:r w:rsidRPr="0013068F">
              <w:br/>
            </w:r>
            <w:r w:rsidRPr="0013068F">
              <w:br/>
            </w:r>
            <w:r w:rsidRPr="0013068F">
              <w:br/>
              <w:t xml:space="preserve">§ 1. Zmniejsza się dochody budżetu powiatu na rok 2011 o kwotę 234.195 zł </w:t>
            </w:r>
            <w:r w:rsidRPr="0013068F">
              <w:br/>
              <w:t xml:space="preserve">z tego: </w:t>
            </w:r>
            <w:r w:rsidRPr="0013068F">
              <w:br/>
              <w:t xml:space="preserve">dochody związane z realizacją zadań własnych o kwotę 234.195 zł </w:t>
            </w:r>
            <w:r w:rsidRPr="0013068F">
              <w:br/>
              <w:t xml:space="preserve">w tym: </w:t>
            </w:r>
            <w:r w:rsidRPr="0013068F">
              <w:br/>
            </w:r>
            <w:r w:rsidRPr="0013068F">
              <w:br/>
              <w:t xml:space="preserve">Dział 758 RÓŻNE ROZLICZENIA o kwotę 104.276 zł </w:t>
            </w:r>
            <w:r w:rsidRPr="0013068F">
              <w:br/>
              <w:t xml:space="preserve">Rozdział 75801 Część oświatowa subwencji ogólnej dla jednostek </w:t>
            </w:r>
            <w:r w:rsidRPr="0013068F">
              <w:br/>
              <w:t xml:space="preserve">samorządu terytorialnego o kwotę 104.265 zł </w:t>
            </w:r>
            <w:r w:rsidRPr="0013068F">
              <w:br/>
              <w:t xml:space="preserve">§ 2920 subwencje ogólne z budżetu państwa o kwotę 104.265 zł </w:t>
            </w:r>
            <w:r w:rsidRPr="0013068F">
              <w:br/>
              <w:t xml:space="preserve">Rozdział 75832 Część równoważąca subwencji ogólnej dla powiatów o kwotę 11 zł </w:t>
            </w:r>
            <w:r w:rsidRPr="0013068F">
              <w:br/>
              <w:t xml:space="preserve">§ 2920 subwencje ogólne z budżetu państwa o kwotę 11 zł </w:t>
            </w:r>
            <w:r w:rsidRPr="0013068F">
              <w:br/>
            </w:r>
            <w:r w:rsidRPr="0013068F">
              <w:br/>
              <w:t xml:space="preserve">Dział 853 POZOSTAŁE ZADANIA W ZAKRESIE </w:t>
            </w:r>
            <w:r w:rsidRPr="0013068F">
              <w:br/>
              <w:t xml:space="preserve">POLITYKI SPOŁECZNEJ o kwotę 129.919 zł </w:t>
            </w:r>
            <w:r w:rsidRPr="0013068F">
              <w:br/>
              <w:t xml:space="preserve">Rozdział 85395 Pozostała działalność o kwotę 129.919 zł </w:t>
            </w:r>
            <w:r w:rsidRPr="0013068F">
              <w:br/>
              <w:t xml:space="preserve">§ 2007 dotacje celowe w ramach programów </w:t>
            </w:r>
            <w:r w:rsidRPr="0013068F">
              <w:br/>
              <w:t xml:space="preserve">finansowanych z udziałem środków europejskich </w:t>
            </w:r>
            <w:r w:rsidRPr="0013068F">
              <w:br/>
              <w:t xml:space="preserve">oraz środków, o których mowa w art. 5 ust. 1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3 </w:t>
            </w:r>
            <w:r w:rsidRPr="0013068F">
              <w:br/>
              <w:t xml:space="preserve">oraz ust. 3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5 i 6 ustawy, lub płatności </w:t>
            </w:r>
            <w:r w:rsidRPr="0013068F">
              <w:br/>
              <w:t xml:space="preserve">w ramach budżetu środków europejskich o kwotę 110.431 zł </w:t>
            </w:r>
            <w:r w:rsidRPr="0013068F">
              <w:br/>
              <w:t xml:space="preserve">§ 2009 dotacje celowe w ramach programów </w:t>
            </w:r>
            <w:r w:rsidRPr="0013068F">
              <w:br/>
              <w:t xml:space="preserve">finansowanych z udziałem środków europejskich </w:t>
            </w:r>
            <w:r w:rsidRPr="0013068F">
              <w:br/>
              <w:t xml:space="preserve">oraz środków, o których mowa w art. 5 ust. 1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3 </w:t>
            </w:r>
            <w:r w:rsidRPr="0013068F">
              <w:br/>
              <w:t xml:space="preserve">oraz ust. 3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5 i 6 ustawy, lub płatności </w:t>
            </w:r>
            <w:r w:rsidRPr="0013068F">
              <w:br/>
              <w:t xml:space="preserve">w ramach budżetu środków europejskich o kwotę 19.488 zł </w:t>
            </w:r>
            <w:r w:rsidRPr="0013068F">
              <w:br/>
            </w:r>
            <w:r w:rsidRPr="0013068F">
              <w:br/>
            </w:r>
            <w:r w:rsidRPr="0013068F">
              <w:lastRenderedPageBreak/>
              <w:t xml:space="preserve">§ 2. Zwiększa się dochody budżetu powiatu na rok 2011 o kwotę 129.919 zł </w:t>
            </w:r>
            <w:r w:rsidRPr="0013068F">
              <w:br/>
              <w:t xml:space="preserve">z tego: </w:t>
            </w:r>
            <w:r w:rsidRPr="0013068F">
              <w:br/>
              <w:t xml:space="preserve">dochody związane z realizacją zadań własnych o kwotę 129.919 zł </w:t>
            </w:r>
            <w:r w:rsidRPr="0013068F">
              <w:br/>
              <w:t xml:space="preserve">w tym: </w:t>
            </w:r>
            <w:r w:rsidRPr="0013068F">
              <w:br/>
            </w:r>
            <w:r w:rsidRPr="0013068F">
              <w:br/>
              <w:t xml:space="preserve">Dział 750 ADMINISTRACJA PUBLICZNA o kwotę 129.919 zł </w:t>
            </w:r>
            <w:r w:rsidRPr="0013068F">
              <w:br/>
              <w:t xml:space="preserve">Rozdział 75018 Urzędy marszałkowskie o kwotę 129.919 zł </w:t>
            </w:r>
            <w:r w:rsidRPr="0013068F">
              <w:br/>
              <w:t xml:space="preserve">§ 2007 dotacje celowe w ramach programów </w:t>
            </w:r>
            <w:r w:rsidRPr="0013068F">
              <w:br/>
              <w:t xml:space="preserve">finansowanych z udziałem środków europejskich </w:t>
            </w:r>
            <w:r w:rsidRPr="0013068F">
              <w:br/>
              <w:t xml:space="preserve">oraz środków, o których mowa w art. 5 ust. 1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3 </w:t>
            </w:r>
            <w:r w:rsidRPr="0013068F">
              <w:br/>
              <w:t xml:space="preserve">oraz ust. 3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5 i 6 ustawy, lub płatności </w:t>
            </w:r>
            <w:r w:rsidRPr="0013068F">
              <w:br/>
              <w:t xml:space="preserve">w ramach budżetu środków europejskich o kwotę 110.431 zł </w:t>
            </w:r>
            <w:r w:rsidRPr="0013068F">
              <w:br/>
              <w:t xml:space="preserve">§ 2009 dotacje celowe w ramach programów </w:t>
            </w:r>
            <w:r w:rsidRPr="0013068F">
              <w:br/>
              <w:t xml:space="preserve">finansowanych z udziałem środków europejskich </w:t>
            </w:r>
            <w:r w:rsidRPr="0013068F">
              <w:br/>
              <w:t xml:space="preserve">oraz środków, o których mowa w art. 5 ust. 1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3 </w:t>
            </w:r>
            <w:r w:rsidRPr="0013068F">
              <w:br/>
              <w:t xml:space="preserve">oraz ust. 3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5 i 6 ustawy, lub płatności </w:t>
            </w:r>
            <w:r w:rsidRPr="0013068F">
              <w:br/>
              <w:t xml:space="preserve">w ramach budżetu środków europejskich o kwotę 19.488 zł </w:t>
            </w:r>
            <w:r w:rsidRPr="0013068F">
              <w:br/>
            </w:r>
            <w:r w:rsidRPr="0013068F">
              <w:br/>
              <w:t xml:space="preserve">§ 3. Zmniejsza się wydatki budżetu powiatu na rok 2011 o kwotę 129.919 zł </w:t>
            </w:r>
            <w:r w:rsidRPr="0013068F">
              <w:br/>
              <w:t xml:space="preserve">z tego: </w:t>
            </w:r>
            <w:r w:rsidRPr="0013068F">
              <w:br/>
              <w:t xml:space="preserve">wydatki związane z realizacją zadań własnych o kwotę 129.919 zł </w:t>
            </w:r>
            <w:r w:rsidRPr="0013068F">
              <w:br/>
              <w:t xml:space="preserve">w tym: </w:t>
            </w:r>
            <w:r w:rsidRPr="0013068F">
              <w:br/>
            </w:r>
            <w:r w:rsidRPr="0013068F">
              <w:br/>
              <w:t xml:space="preserve">Dział 853 POZOSTAŁE ZADANIA W ZAKRESIE </w:t>
            </w:r>
            <w:r w:rsidRPr="0013068F">
              <w:br/>
              <w:t xml:space="preserve">POLITYKI SPOŁECZNEJ o kwotę 129.919 zł </w:t>
            </w:r>
            <w:r w:rsidRPr="0013068F">
              <w:br/>
              <w:t xml:space="preserve">Rozdział 85395 Pozostała działalność o kwotę 129.919 zł </w:t>
            </w:r>
            <w:r w:rsidRPr="0013068F">
              <w:br/>
              <w:t xml:space="preserve">§ 4017 wynagrodzenia osobowe pracowników o kwotę 46.626 zł </w:t>
            </w:r>
            <w:r w:rsidRPr="0013068F">
              <w:br/>
              <w:t xml:space="preserve">§ 4019 wynagrodzenia osobowe pracowników o kwotę 8.228 zł </w:t>
            </w:r>
            <w:r w:rsidRPr="0013068F">
              <w:br/>
              <w:t xml:space="preserve">§ 4047 dodatkowe wynagrodzenie roczne o kwotę 3.817 zł </w:t>
            </w:r>
            <w:r w:rsidRPr="0013068F">
              <w:br/>
              <w:t xml:space="preserve">§ 4049 dodatkowe wynagrodzenie roczne o kwotę 673 zł </w:t>
            </w:r>
            <w:r w:rsidRPr="0013068F">
              <w:br/>
              <w:t xml:space="preserve">§ 4117 składki na ubezpieczenia społeczne o kwotę 8.004 zł </w:t>
            </w:r>
            <w:r w:rsidRPr="0013068F">
              <w:br/>
              <w:t xml:space="preserve">§ 4119 składki na ubezpieczenia społeczne o kwotę 1.413 zł </w:t>
            </w:r>
            <w:r w:rsidRPr="0013068F">
              <w:br/>
              <w:t xml:space="preserve">§ 4127 składki na Fundusz Pracy o kwotę 1.236 zł </w:t>
            </w:r>
            <w:r w:rsidRPr="0013068F">
              <w:br/>
              <w:t xml:space="preserve">§ 4129 składki na Fundusz Pracy o kwotę 218 zł </w:t>
            </w:r>
            <w:r w:rsidRPr="0013068F">
              <w:br/>
              <w:t xml:space="preserve">§ 4217 zakup materiałów i wyposażenia o kwotę 7.650 zł </w:t>
            </w:r>
            <w:r w:rsidRPr="0013068F">
              <w:br/>
              <w:t xml:space="preserve">§ 4219 zakup materiałów i wyposażenia o kwotę 1.350 zł </w:t>
            </w:r>
            <w:r w:rsidRPr="0013068F">
              <w:br/>
              <w:t xml:space="preserve">§ 4307 zakup usług pozostałych o kwotę 38.338 zł </w:t>
            </w:r>
            <w:r w:rsidRPr="0013068F">
              <w:br/>
              <w:t xml:space="preserve">§ 4309 zakup usług pozostałych o kwotę 6.766 zł </w:t>
            </w:r>
            <w:r w:rsidRPr="0013068F">
              <w:br/>
              <w:t xml:space="preserve">§ 4417 podróże służbowe krajowe o kwotę 4.760 zł </w:t>
            </w:r>
            <w:r w:rsidRPr="0013068F">
              <w:br/>
              <w:t xml:space="preserve">§ 4419 podróże służbowe krajowe o kwotę 840 zł </w:t>
            </w:r>
            <w:r w:rsidRPr="0013068F">
              <w:br/>
            </w:r>
            <w:r w:rsidRPr="0013068F">
              <w:br/>
              <w:t xml:space="preserve">§ 4. Zwiększa się wydatki budżetu powiatu na rok 2011 o kwotę 216.289 zł </w:t>
            </w:r>
            <w:r w:rsidRPr="0013068F">
              <w:br/>
              <w:t xml:space="preserve">z tego: </w:t>
            </w:r>
            <w:r w:rsidRPr="0013068F">
              <w:br/>
              <w:t xml:space="preserve">wydatki związane z realizacją zadań własnych o kwotę 216.289 zł </w:t>
            </w:r>
            <w:r w:rsidRPr="0013068F">
              <w:br/>
              <w:t xml:space="preserve">w tym: </w:t>
            </w:r>
            <w:r w:rsidRPr="0013068F">
              <w:br/>
            </w:r>
            <w:r w:rsidRPr="0013068F">
              <w:lastRenderedPageBreak/>
              <w:t xml:space="preserve">Dział 750 ADMINISTRACJA PUBLICZNA o kwotę 129.919 zł </w:t>
            </w:r>
            <w:r w:rsidRPr="0013068F">
              <w:br/>
              <w:t xml:space="preserve">Rozdział 75018 Urzędy marszałkowskie o kwotę 129.919 zł </w:t>
            </w:r>
            <w:r w:rsidRPr="0013068F">
              <w:br/>
              <w:t xml:space="preserve">§ 4017 wynagrodzenia osobowe pracowników o kwotę 46.626 zł </w:t>
            </w:r>
            <w:r w:rsidRPr="0013068F">
              <w:br/>
              <w:t xml:space="preserve">§ 4019 wynagrodzenia osobowe pracowników o kwotę 8.228 zł </w:t>
            </w:r>
            <w:r w:rsidRPr="0013068F">
              <w:br/>
              <w:t xml:space="preserve">§ 4047 dodatkowe wynagrodzenie roczne o kwotę 3.817 zł </w:t>
            </w:r>
            <w:r w:rsidRPr="0013068F">
              <w:br/>
              <w:t xml:space="preserve">§ 4049 dodatkowe wynagrodzenie roczne o kwotę 673 zł </w:t>
            </w:r>
            <w:r w:rsidRPr="0013068F">
              <w:br/>
              <w:t xml:space="preserve">§ 4117 składki na ubezpieczenia społeczne o kwotę 8.004 zł </w:t>
            </w:r>
            <w:r w:rsidRPr="0013068F">
              <w:br/>
              <w:t xml:space="preserve">§ 4119 składki na ubezpieczenia społeczne o kwotę 1.413 zł </w:t>
            </w:r>
            <w:r w:rsidRPr="0013068F">
              <w:br/>
              <w:t xml:space="preserve">§ 4127 składki na Fundusz Pracy o kwotę 1.236 zł </w:t>
            </w:r>
            <w:r w:rsidRPr="0013068F">
              <w:br/>
              <w:t xml:space="preserve">§ 4129 składki na Fundusz Pracy o kwotę 218 zł </w:t>
            </w:r>
            <w:r w:rsidRPr="0013068F">
              <w:br/>
              <w:t xml:space="preserve">§ 4217 zakup materiałów i wyposażenia o kwotę 7.650 zł </w:t>
            </w:r>
            <w:r w:rsidRPr="0013068F">
              <w:br/>
              <w:t xml:space="preserve">§ 4219 zakup materiałów i wyposażenia o kwotę 1.350 zł </w:t>
            </w:r>
            <w:r w:rsidRPr="0013068F">
              <w:br/>
              <w:t xml:space="preserve">§ 4307 zakup usług pozostałych o kwotę 38.338 zł </w:t>
            </w:r>
            <w:r w:rsidRPr="0013068F">
              <w:br/>
              <w:t xml:space="preserve">§ 4309 zakup usług pozostałych o kwotę 6.766 zł </w:t>
            </w:r>
            <w:r w:rsidRPr="0013068F">
              <w:br/>
              <w:t xml:space="preserve">§ 4417 podróże służbowe krajowe o kwotę 4.760 zł </w:t>
            </w:r>
            <w:r w:rsidRPr="0013068F">
              <w:br/>
              <w:t xml:space="preserve">§ 4419 podróże służbowe krajowe o kwotę 840 zł </w:t>
            </w:r>
            <w:r w:rsidRPr="0013068F">
              <w:br/>
            </w:r>
            <w:r w:rsidRPr="0013068F">
              <w:br/>
              <w:t xml:space="preserve">Dział 758 RÓŻNE ROZLICZENIA o kwotę 17.670 zł </w:t>
            </w:r>
            <w:r w:rsidRPr="0013068F">
              <w:br/>
              <w:t xml:space="preserve">Rozdział 75809 Rozliczenia między jednostkami samorządu </w:t>
            </w:r>
            <w:r w:rsidRPr="0013068F">
              <w:br/>
              <w:t xml:space="preserve">terytorialnego o kwotę 17.670 zł </w:t>
            </w:r>
            <w:r w:rsidRPr="0013068F">
              <w:br/>
              <w:t xml:space="preserve">§ 8550 różne rozliczenia finansowe o kwotę 17.670 zł </w:t>
            </w:r>
            <w:r w:rsidRPr="0013068F">
              <w:br/>
            </w:r>
            <w:r w:rsidRPr="0013068F">
              <w:br/>
              <w:t xml:space="preserve">Dział 852 POMOC SPOŁECZNA o kwotę 68.700 zł </w:t>
            </w:r>
            <w:r w:rsidRPr="0013068F">
              <w:br/>
              <w:t xml:space="preserve">Rozdział 85201 Placówki opiekuńczo-wychowawcze o kwotę 68.700 zł </w:t>
            </w:r>
            <w:r w:rsidRPr="0013068F">
              <w:br/>
              <w:t xml:space="preserve">§ 6060 wydatki na zakupy inwestycyjne jednostek budżetowych o kwotę 68.700 zł </w:t>
            </w:r>
            <w:r w:rsidRPr="0013068F">
              <w:br/>
            </w:r>
            <w:r w:rsidRPr="0013068F">
              <w:br/>
              <w:t xml:space="preserve">§ 5. Zwiększa się przychody budżetu powiatu na rok 2011 o kwotę 161.679 zł w § 950 Wolne środki, o których mowa w art. 217 ust. 2 </w:t>
            </w:r>
            <w:proofErr w:type="spellStart"/>
            <w:r w:rsidRPr="0013068F">
              <w:t>pkt</w:t>
            </w:r>
            <w:proofErr w:type="spellEnd"/>
            <w:r w:rsidRPr="0013068F">
              <w:t xml:space="preserve"> 6 ustawy. </w:t>
            </w:r>
            <w:r w:rsidRPr="0013068F">
              <w:br/>
            </w:r>
            <w:r w:rsidRPr="0013068F">
              <w:br/>
              <w:t xml:space="preserve">§ 6. Zmniejsza się rozchody budżetu powiatu na rok 2011 o kwotę 28.967 zł w § 992 Spłaty otrzymanych krajowych pożyczek i kredytów. </w:t>
            </w:r>
            <w:r w:rsidRPr="0013068F">
              <w:br/>
            </w:r>
            <w:r w:rsidRPr="0013068F">
              <w:br/>
              <w:t xml:space="preserve">§ 7. Wykonanie uchwały powierza się Zarządowi Powiatu. </w:t>
            </w:r>
            <w:r w:rsidRPr="0013068F">
              <w:br/>
            </w:r>
            <w:r w:rsidRPr="0013068F">
              <w:br/>
              <w:t xml:space="preserve">§ 8. Uchwała wchodzi w życie z dniem podjęcia </w:t>
            </w:r>
            <w:r w:rsidRPr="0013068F">
              <w:br/>
            </w:r>
            <w:r w:rsidRPr="0013068F">
              <w:br/>
            </w:r>
            <w:r w:rsidRPr="0013068F">
              <w:br/>
              <w:t xml:space="preserve">PRZEWODNICZĄCY RADY </w:t>
            </w:r>
            <w:r w:rsidRPr="0013068F">
              <w:br/>
            </w:r>
            <w:r w:rsidRPr="0013068F">
              <w:br/>
              <w:t xml:space="preserve">WOJCIECH KUŹMIŃSKI </w:t>
            </w:r>
          </w:p>
        </w:tc>
      </w:tr>
    </w:tbl>
    <w:p w:rsidR="004E2030" w:rsidRDefault="004E2030"/>
    <w:sectPr w:rsidR="004E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068F"/>
    <w:rsid w:val="0013068F"/>
    <w:rsid w:val="004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2021-11-29T09:33:00Z</dcterms:created>
  <dcterms:modified xsi:type="dcterms:W3CDTF">2021-11-29T09:33:00Z</dcterms:modified>
</cp:coreProperties>
</file>