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A2223" w:rsidRDefault="00FA2223">
      <w:pPr>
        <w:rPr>
          <w:rFonts w:ascii="Times New Roman" w:hAnsi="Times New Roman"/>
          <w:sz w:val="24"/>
          <w:szCs w:val="24"/>
        </w:rPr>
      </w:pPr>
      <w:r w:rsidRPr="00FA2223">
        <w:rPr>
          <w:rFonts w:ascii="Times New Roman" w:hAnsi="Times New Roman"/>
          <w:sz w:val="24"/>
          <w:szCs w:val="24"/>
        </w:rPr>
        <w:t xml:space="preserve">UCHWAŁA XVI/91/12 </w:t>
      </w:r>
      <w:r w:rsidRPr="00FA222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A2223">
        <w:rPr>
          <w:rFonts w:ascii="Times New Roman" w:hAnsi="Times New Roman"/>
          <w:sz w:val="24"/>
          <w:szCs w:val="24"/>
        </w:rPr>
        <w:br/>
        <w:t xml:space="preserve">z dnia 28 marca 2012 r.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w sprawie rozpatrzenia skargi pana Waldemara Barana oraz pana Eugeniusza Panasa na działalność Starosty Pyrzyckiego z dnia 20 lutego 2012 r. (nr 4/12)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Dz. U. Nr 142 poz. 1592 z 2001 r. z </w:t>
      </w:r>
      <w:proofErr w:type="spellStart"/>
      <w:r w:rsidRPr="00FA2223">
        <w:rPr>
          <w:rFonts w:ascii="Times New Roman" w:hAnsi="Times New Roman"/>
          <w:sz w:val="24"/>
          <w:szCs w:val="24"/>
        </w:rPr>
        <w:t>póź</w:t>
      </w:r>
      <w:proofErr w:type="spellEnd"/>
      <w:r w:rsidRPr="00FA2223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Nr 157 poz. 1241, z 2010 r.: Nr 28 poz. 142 i 146, Nr 40 poz. 230, Nr 106 poz. 675, z 2011 r.: Nr 21 poz. 113, Nr 149 poz. 887, Nr 217 poz. 1281) oraz art. 229 pkt. 4 ustawy z dnia 14 czerwca 1960 r. Kodeksu postępowania administracyjnego (t. j. Dz. U. Nr 98 poz. 1071 z 2000 r. ostatnia zmiana: Dz. U. Nr 186 poz. 1100 z 2011 r.), Rada Powiatu uchwala, co następuje: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§1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Po rozpatrzeniu skargi pana Waldemara Barana oraz pana Eugeniusza Panasa zamieszkałych w Mielnie Pyrzyckim na działalność Starosty Pyrzyckiego z dnia 20 lutego 2012 r. (nr 4/12) uznaje się: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1. Skargę za bezzasadną z przyczyn określonych w uzasadnieniu w zakresie: </w:t>
      </w:r>
      <w:r w:rsidRPr="00FA2223">
        <w:rPr>
          <w:rFonts w:ascii="Times New Roman" w:hAnsi="Times New Roman"/>
          <w:sz w:val="24"/>
          <w:szCs w:val="24"/>
        </w:rPr>
        <w:br/>
        <w:t xml:space="preserve">1) działek o nr 66,127, nr 553/2 i nr 165; </w:t>
      </w:r>
      <w:r w:rsidRPr="00FA2223">
        <w:rPr>
          <w:rFonts w:ascii="Times New Roman" w:hAnsi="Times New Roman"/>
          <w:sz w:val="24"/>
          <w:szCs w:val="24"/>
        </w:rPr>
        <w:br/>
        <w:t xml:space="preserve">2) w części dotyczącej akceptacji przez Starostę Pyrzyckiego działań dyrektora Wydziału Ochrony Środowiska, Leśnictwa i Rolnictwa; </w:t>
      </w:r>
      <w:r w:rsidRPr="00FA2223">
        <w:rPr>
          <w:rFonts w:ascii="Times New Roman" w:hAnsi="Times New Roman"/>
          <w:sz w:val="24"/>
          <w:szCs w:val="24"/>
        </w:rPr>
        <w:br/>
        <w:t xml:space="preserve">3) wycinki drzew na działce nr 552/24 oraz działce nr 368/1, która graniczy z działką nr 45; </w:t>
      </w:r>
      <w:r w:rsidRPr="00FA2223">
        <w:rPr>
          <w:rFonts w:ascii="Times New Roman" w:hAnsi="Times New Roman"/>
          <w:sz w:val="24"/>
          <w:szCs w:val="24"/>
        </w:rPr>
        <w:br/>
        <w:t xml:space="preserve">4) zarzutu składowania eternitu i innych odpadów niebezpiecznych.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. </w:t>
      </w:r>
      <w:r w:rsidRPr="00FA2223">
        <w:rPr>
          <w:rFonts w:ascii="Times New Roman" w:hAnsi="Times New Roman"/>
          <w:sz w:val="24"/>
          <w:szCs w:val="24"/>
        </w:rPr>
        <w:br/>
        <w:t xml:space="preserve">2. Skargę za zasadną w zakresie nie przestrzegania przepisów określonych w Kodeksie postępowania administracyjnego w tym terminów odpowiedzi na pismo.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§2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Zobowiązuje się Starostę Pyrzyckiego do przestrzegania przepisów określonych w Kodeksie postępowania administracyjnego.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lastRenderedPageBreak/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§3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Zobowiązuje się Przewodniczącego Rady do przekazania skargi w zakresie zarzutów dotyczących nieprawidłowego gospodarowania działkami nr 371 i nr 368/1 będących w zasobie Skarbu Państwa, którymi dysponuje Starosta Pyrzycki wykonujący zadania z zakresu administracji rządowej, Wojewodzie Zachodniopomorskiemu jako organowi właściwemu do rozpatrzenia zgodnie z art. 229 pkt. 2 i 4 kpa.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§4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Skarżących.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§5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WOJCIECH KUŹMIŃSKI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lastRenderedPageBreak/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UZASADNIENIE: </w:t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</w:r>
      <w:r w:rsidRPr="00FA2223">
        <w:rPr>
          <w:rFonts w:ascii="Times New Roman" w:hAnsi="Times New Roman"/>
          <w:sz w:val="24"/>
          <w:szCs w:val="24"/>
        </w:rPr>
        <w:br/>
        <w:t xml:space="preserve">Pan Waldemar Baran oraz Eugeniusz Panas złożyli wspólnie skargę "na pracę Starosty Pyrzyckiego" pismem z dnia 20 lutego 2012 r. nr 4/12 stawiając szereg zarzutów. </w:t>
      </w:r>
      <w:r w:rsidRPr="00FA2223">
        <w:rPr>
          <w:rFonts w:ascii="Times New Roman" w:hAnsi="Times New Roman"/>
          <w:sz w:val="24"/>
          <w:szCs w:val="24"/>
        </w:rPr>
        <w:br/>
        <w:t xml:space="preserve">Rozpatrując poszczególne zarzuty, stwierdzono, iż skargę należy przekazać Wojewodzie Zachodniopomorskiemu w części dotyczącej nieprawidłowego gospodarowania działkami nr 371 i nr 368 będących w zasobie Skarbu Państwa, którymi dysponuje Starosta Pyrzycki wykonujący zadania z zakresu administracji rządowej. </w:t>
      </w:r>
      <w:r w:rsidRPr="00FA2223">
        <w:rPr>
          <w:rFonts w:ascii="Times New Roman" w:hAnsi="Times New Roman"/>
          <w:sz w:val="24"/>
          <w:szCs w:val="24"/>
        </w:rPr>
        <w:br/>
        <w:t xml:space="preserve">Skargę w zakresie działek o nr 66,127, nr 553/2 i nr 165, uznano za bezzasadną, gdyż Starosta Pyrzycki podjął odpowiednie działania przewidziane prawem. Kompetencje w załatwieniu tych spraw posiada Wójt Gminy Kozielice. </w:t>
      </w:r>
      <w:r w:rsidRPr="00FA2223">
        <w:rPr>
          <w:rFonts w:ascii="Times New Roman" w:hAnsi="Times New Roman"/>
          <w:sz w:val="24"/>
          <w:szCs w:val="24"/>
        </w:rPr>
        <w:br/>
        <w:t xml:space="preserve">Skarżący uznali za niewłaściwe iż dyrektor Wydziału Ochrony Środowiska, Leśnictwa i Rolnictwa Starostwa Powiatowego Zenon Mirowski pełni jednocześnie funkcję kierownika Biura Rejonowego Związku Spółek Wodnych. Zarzut ten uznaje się za bezzasadny, gdyż Biuro Rejonowego Związku Spółek Wodnych w Pyrzycach wykonuje prace zlecone przez Gminne Spółki Wodne, które są autonomiczne w swych działaniach i działają na podstawie swych statutów. Starosta nie prowadzi nadzoru nad Rejonowym Związkiem Spółek Wodnych, nadzór prowadzi Marszałek Województwa. Wykonywane czynności w Rejonowych Spółkach wodnych nie pozostają w sprzeczności z wykonywaniem obowiązków służbowych przez dyrektora Wydziału Ochrony Środowiska, Leśnictwa i Rolnictwa Zenona Mirowskiego. </w:t>
      </w:r>
      <w:r w:rsidRPr="00FA2223">
        <w:rPr>
          <w:rFonts w:ascii="Times New Roman" w:hAnsi="Times New Roman"/>
          <w:sz w:val="24"/>
          <w:szCs w:val="24"/>
        </w:rPr>
        <w:br/>
        <w:t xml:space="preserve">Skargę w zakresie wycinki drzew na działkach nr 552/24 oraz działce nr 368/1 graniczącą z działką nr 45 uznano za bezzasadną. Z wnioskiem na wycięcie drzew na działce nr 552/24 do Starosty Pyrzyckiego zwrócił się Wójt gminy Kozielice właściciel nieruchomości. Decyzja zezwalała na usunięcie tylko i wyłącznie drzew martwych, stanowiących całkowity posusz. Decyzja ta została wykonana prawidłowo /na podstawie protokołu oględzin z dnia 13 marca 2012 r./ Natomiast w sprawie wycięcia drzew na działce nr 368/1 graniczącej z działką nr 45 /prywatną/ zwrócił się z wnioskiem Zarząd Gminnej Spółki Wodnej Kozielice w ramach prowadzenia prac melioracyjnych przy udrażnianiu rurociągu. Również i tu nie stwierdzono naruszeń decyzji /na podstawie protokołu oględzin z dnia 13 marca 2012 r./. </w:t>
      </w:r>
      <w:r w:rsidRPr="00FA2223">
        <w:rPr>
          <w:rFonts w:ascii="Times New Roman" w:hAnsi="Times New Roman"/>
          <w:sz w:val="24"/>
          <w:szCs w:val="24"/>
        </w:rPr>
        <w:br/>
        <w:t xml:space="preserve">Skarga w zakresie zarzutu składowania eternitu i innych odpadów niebezpiecznych na działkach nr 69, 127, 371 została uznana za bezzasadną na podstawie protokołu oględzin z dnia 13 marca 2012 r. </w:t>
      </w:r>
      <w:r w:rsidRPr="00FA2223">
        <w:rPr>
          <w:rFonts w:ascii="Times New Roman" w:hAnsi="Times New Roman"/>
          <w:sz w:val="24"/>
          <w:szCs w:val="24"/>
        </w:rPr>
        <w:br/>
        <w:t xml:space="preserve">Skargę uznano za zasadną w zakresie zarzutu nie przestrzegania przepisów określonych w Kodeksie postępowania administracyjnego w tym terminów odpowiedzi na pismo. Na pismo z dnia 6 lipca 2011 roku Starosta Pyrzycki udzielił odpowiedzi pismem z dnia 9 stycznia 2011 </w:t>
      </w:r>
      <w:r w:rsidRPr="00FA2223">
        <w:rPr>
          <w:rFonts w:ascii="Times New Roman" w:hAnsi="Times New Roman"/>
          <w:sz w:val="24"/>
          <w:szCs w:val="24"/>
        </w:rPr>
        <w:lastRenderedPageBreak/>
        <w:t>r. znak: OŚLiR.613.173.2.2011 stwierdzając w nim, iż nie posiada kompetencji w tej sprawie. Zgodnie z art. 231 -Jeżeli organ, który otrzymał skargę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sectPr w:rsidR="00940EB8" w:rsidRPr="00FA222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223"/>
    <w:rsid w:val="00692DB9"/>
    <w:rsid w:val="00940EB8"/>
    <w:rsid w:val="00F32552"/>
    <w:rsid w:val="00FA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2021-11-16T09:50:00Z</dcterms:created>
  <dcterms:modified xsi:type="dcterms:W3CDTF">2021-11-16T09:51:00Z</dcterms:modified>
</cp:coreProperties>
</file>