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27903" w:rsidRDefault="00427903">
      <w:pPr>
        <w:rPr>
          <w:rFonts w:ascii="Times New Roman" w:hAnsi="Times New Roman"/>
          <w:sz w:val="24"/>
          <w:szCs w:val="24"/>
        </w:rPr>
      </w:pPr>
      <w:r w:rsidRPr="00427903">
        <w:rPr>
          <w:rFonts w:ascii="Times New Roman" w:hAnsi="Times New Roman"/>
          <w:sz w:val="24"/>
          <w:szCs w:val="24"/>
        </w:rPr>
        <w:t xml:space="preserve">UCHWAŁA NR XV/83/12 </w:t>
      </w:r>
      <w:r w:rsidRPr="0042790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27903">
        <w:rPr>
          <w:rFonts w:ascii="Times New Roman" w:hAnsi="Times New Roman"/>
          <w:sz w:val="24"/>
          <w:szCs w:val="24"/>
        </w:rPr>
        <w:br/>
        <w:t xml:space="preserve">z dnia 22 lutego 2012 r.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w sprawie określenia szczegółowych warunków umorzenia w całości lub w części, łącznie z odsetkami, odroczenia terminu płatności, rozłożenia na raty lub odstąpienia </w:t>
      </w:r>
      <w:r w:rsidRPr="00427903">
        <w:rPr>
          <w:rFonts w:ascii="Times New Roman" w:hAnsi="Times New Roman"/>
          <w:sz w:val="24"/>
          <w:szCs w:val="24"/>
        </w:rPr>
        <w:br/>
        <w:t xml:space="preserve">od ustalenia opłaty za pobyt dziecka w pieczy zastępczej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Na podstawie art. 194 ust. 2 ustawy z dnia 9 czerwca 2011 r. o wspieraniu rodziny i systemie pieczy zastępczej (Dz. U. z 2011 r. Nr 149, poz. 887, Nr 288, poz. 1690) w związku z art. 12 pkt. 11 ustawy z dnia 5 czerwca1998 r. o samorządzie powiatowym (Dz. U. z 2001 r. Nr 142 poz.1592, z 2002 r. Nr 23, poz. 220, Nr 62, poz. 558, Nr 153, poz. 1271, Nr 214 poz. 1806z 2003 r. Nr 162, poz. 1568, z 2004 r. Nr 102, poz. 1055,z 2007 r. Nr 173, poz. 1218, z 2008 r. Nr 180, poz. 1111, Nr 223, poz. 1458, z 2009 r. Nr 92, poz. 753, Nr157, poz. 1241, z 2010 r. Nr 28, poz. 142,Nr 40, poz. 230, Nr 106, poz. 675 i z 2011 r. Nr 21 poz.113, Nr 149, poz. 887, Nr 217, poz. 1281) Rada Powiatu uchwala, co następuje: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 1. Określa się szczegółowe warunki umorzenia w całości lub części, łącznie </w:t>
      </w:r>
      <w:r w:rsidRPr="00427903">
        <w:rPr>
          <w:rFonts w:ascii="Times New Roman" w:hAnsi="Times New Roman"/>
          <w:sz w:val="24"/>
          <w:szCs w:val="24"/>
        </w:rPr>
        <w:br/>
        <w:t xml:space="preserve">z odsetkami, odroczenia terminu płatności, rozłożenia na raty lub odstąpienia od ustalenia opłaty za pobyt dziecka w rodzinie zastępczej spokrewnionej, w rodzinie zastępczej zawodowej, rodzinie zastępczej niezawodowej, rodzinnym domu dziecka, w placówce opiekuńczo - wychowawczej, regionalnej placówce opiekuńczo-terapeutycznej i interwencyjnym ośrodku </w:t>
      </w:r>
      <w:proofErr w:type="spellStart"/>
      <w:r w:rsidRPr="00427903">
        <w:rPr>
          <w:rFonts w:ascii="Times New Roman" w:hAnsi="Times New Roman"/>
          <w:sz w:val="24"/>
          <w:szCs w:val="24"/>
        </w:rPr>
        <w:t>preadopcyjnym</w:t>
      </w:r>
      <w:proofErr w:type="spellEnd"/>
      <w:r w:rsidRPr="00427903">
        <w:rPr>
          <w:rFonts w:ascii="Times New Roman" w:hAnsi="Times New Roman"/>
          <w:sz w:val="24"/>
          <w:szCs w:val="24"/>
        </w:rPr>
        <w:t xml:space="preserve">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 2. 1. W postępowaniach, o których mowa w art. 193 ustawy o wspieraniu rodziny </w:t>
      </w:r>
      <w:r w:rsidRPr="00427903">
        <w:rPr>
          <w:rFonts w:ascii="Times New Roman" w:hAnsi="Times New Roman"/>
          <w:sz w:val="24"/>
          <w:szCs w:val="24"/>
        </w:rPr>
        <w:br/>
        <w:t xml:space="preserve">i systemie pieczy zastępczej o odstąpienie od odpłatności, umorzenie w całości lub części, odroczenie terminu płatności, rozłożenie na raty opłat za pobyt dziecka w rodzinie zastępczej spokrewnionej, w rodzinie zastępczej zawodowej, rodzinie zastępczej niezawodowej, rodzinnym domu dziecka w placówce opiekuńczo - wychowawczej, regionalnej placówce opiekuńczo - terapeutycznej i interwencyjnym ośrodku </w:t>
      </w:r>
      <w:proofErr w:type="spellStart"/>
      <w:r w:rsidRPr="00427903">
        <w:rPr>
          <w:rFonts w:ascii="Times New Roman" w:hAnsi="Times New Roman"/>
          <w:sz w:val="24"/>
          <w:szCs w:val="24"/>
        </w:rPr>
        <w:t>preadopcyjnym</w:t>
      </w:r>
      <w:proofErr w:type="spellEnd"/>
      <w:r w:rsidRPr="00427903">
        <w:rPr>
          <w:rFonts w:ascii="Times New Roman" w:hAnsi="Times New Roman"/>
          <w:sz w:val="24"/>
          <w:szCs w:val="24"/>
        </w:rPr>
        <w:t xml:space="preserve">, stosuje się poniższe zasady ogólne: </w:t>
      </w:r>
      <w:r w:rsidRPr="00427903">
        <w:rPr>
          <w:rFonts w:ascii="Times New Roman" w:hAnsi="Times New Roman"/>
          <w:sz w:val="24"/>
          <w:szCs w:val="24"/>
        </w:rPr>
        <w:br/>
        <w:t xml:space="preserve">1) zasadę wspierania osób i rodzin w przezwyciężaniu sytuacji i okoliczności, które spowodowały umieszczenie dziecka w pieczy zastępczej, </w:t>
      </w:r>
      <w:r w:rsidRPr="00427903">
        <w:rPr>
          <w:rFonts w:ascii="Times New Roman" w:hAnsi="Times New Roman"/>
          <w:sz w:val="24"/>
          <w:szCs w:val="24"/>
        </w:rPr>
        <w:br/>
        <w:t xml:space="preserve">2) zasadę wspierania procesu usamodzielnienia, osób zobowiązanych do odpłatności wraz </w:t>
      </w:r>
      <w:r w:rsidRPr="00427903">
        <w:rPr>
          <w:rFonts w:ascii="Times New Roman" w:hAnsi="Times New Roman"/>
          <w:sz w:val="24"/>
          <w:szCs w:val="24"/>
        </w:rPr>
        <w:br/>
        <w:t xml:space="preserve">z rodzicami, które osiągnęły pełnoletniość przebywając w pieczy zastępczej a odpłatność dotyczy ich pobytu, </w:t>
      </w:r>
      <w:r w:rsidRPr="00427903">
        <w:rPr>
          <w:rFonts w:ascii="Times New Roman" w:hAnsi="Times New Roman"/>
          <w:sz w:val="24"/>
          <w:szCs w:val="24"/>
        </w:rPr>
        <w:br/>
        <w:t xml:space="preserve">3) zasadę uwzględniania sytuacji majątkowej, rodzinnej i zdrowotnej osób zobowiązanych do wnoszenia odpłatności oraz ich możliwości, zasobów i uprawnień, </w:t>
      </w:r>
      <w:r w:rsidRPr="00427903">
        <w:rPr>
          <w:rFonts w:ascii="Times New Roman" w:hAnsi="Times New Roman"/>
          <w:sz w:val="24"/>
          <w:szCs w:val="24"/>
        </w:rPr>
        <w:br/>
        <w:t xml:space="preserve">4) zasadę unikania zagrożeń egzystencji osób zobowiązanych do odpłatności i osób na ich całkowitym, bądź częściowym utrzymaniu. </w:t>
      </w:r>
      <w:r w:rsidRPr="00427903">
        <w:rPr>
          <w:rFonts w:ascii="Times New Roman" w:hAnsi="Times New Roman"/>
          <w:sz w:val="24"/>
          <w:szCs w:val="24"/>
        </w:rPr>
        <w:br/>
        <w:t xml:space="preserve">2. Powyższe zasady stosowane są wraz z oceną sytuacji, o których mowa w § 4, § 5 ,§ 6 i § 7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lastRenderedPageBreak/>
        <w:t xml:space="preserve">niniejszej uchwały.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 3. Użyte w uchwale określenia oznaczają: </w:t>
      </w:r>
      <w:r w:rsidRPr="00427903">
        <w:rPr>
          <w:rFonts w:ascii="Times New Roman" w:hAnsi="Times New Roman"/>
          <w:sz w:val="24"/>
          <w:szCs w:val="24"/>
        </w:rPr>
        <w:br/>
        <w:t xml:space="preserve">1) dochód - rozumie się przez to dochód w rozumieniu przepisów ustawy </w:t>
      </w:r>
      <w:r w:rsidRPr="00427903">
        <w:rPr>
          <w:rFonts w:ascii="Times New Roman" w:hAnsi="Times New Roman"/>
          <w:sz w:val="24"/>
          <w:szCs w:val="24"/>
        </w:rPr>
        <w:br/>
        <w:t xml:space="preserve">o pomocy społecznej, </w:t>
      </w:r>
      <w:r w:rsidRPr="00427903">
        <w:rPr>
          <w:rFonts w:ascii="Times New Roman" w:hAnsi="Times New Roman"/>
          <w:sz w:val="24"/>
          <w:szCs w:val="24"/>
        </w:rPr>
        <w:br/>
        <w:t xml:space="preserve">2) dziecko - dziecko przebywające w rodzinnej lub instytucjonalnej pieczy zastępczej, </w:t>
      </w:r>
      <w:r w:rsidRPr="00427903">
        <w:rPr>
          <w:rFonts w:ascii="Times New Roman" w:hAnsi="Times New Roman"/>
          <w:sz w:val="24"/>
          <w:szCs w:val="24"/>
        </w:rPr>
        <w:br/>
        <w:t xml:space="preserve">3) kryterium dochodowe - kryterium dochodowe w rozumieniu przepisów ustawy o pomocy społecznej, </w:t>
      </w:r>
      <w:r w:rsidRPr="00427903">
        <w:rPr>
          <w:rFonts w:ascii="Times New Roman" w:hAnsi="Times New Roman"/>
          <w:sz w:val="24"/>
          <w:szCs w:val="24"/>
        </w:rPr>
        <w:br/>
        <w:t xml:space="preserve">4) opłata - oznacza opłatę ponoszoną przez rodziców za pobyt dziecka w rodzinnej lub instytucjonalnej pieczy zastępczej; </w:t>
      </w:r>
      <w:r w:rsidRPr="00427903">
        <w:rPr>
          <w:rFonts w:ascii="Times New Roman" w:hAnsi="Times New Roman"/>
          <w:sz w:val="24"/>
          <w:szCs w:val="24"/>
        </w:rPr>
        <w:br/>
        <w:t xml:space="preserve">5) rodziców - oznacza rodziców dziecka przebywającego w rodzinie zastępczej lub placówce opiekuńczo-wychowawczej, lub rodziców osoby pełnoletniej, w tym również pozbawionych władzy rodzicielskiej, lub których władza rodzicielska została zawieszona lub ograniczona, </w:t>
      </w:r>
      <w:r w:rsidRPr="00427903">
        <w:rPr>
          <w:rFonts w:ascii="Times New Roman" w:hAnsi="Times New Roman"/>
          <w:sz w:val="24"/>
          <w:szCs w:val="24"/>
        </w:rPr>
        <w:br/>
        <w:t xml:space="preserve">6) osoba zobowiązana - oznacza osobę o której mowa w art. 193 ust. 1, 3 i 5 ustawy o wspieraniu rodziny i systemie pieczy zastępczej; </w:t>
      </w:r>
      <w:r w:rsidRPr="00427903">
        <w:rPr>
          <w:rFonts w:ascii="Times New Roman" w:hAnsi="Times New Roman"/>
          <w:sz w:val="24"/>
          <w:szCs w:val="24"/>
        </w:rPr>
        <w:br/>
        <w:t xml:space="preserve">7) PCPR - Powiatowe Centrum Pomocy Rodzinie w Pyrzycach. </w:t>
      </w:r>
      <w:r w:rsidRPr="00427903">
        <w:rPr>
          <w:rFonts w:ascii="Times New Roman" w:hAnsi="Times New Roman"/>
          <w:sz w:val="24"/>
          <w:szCs w:val="24"/>
        </w:rPr>
        <w:br/>
        <w:t xml:space="preserve">§ 4. 1. Odstąpienie od ustalenia opłaty za pobyt dziecka w pieczy zastępczej następuje </w:t>
      </w:r>
      <w:r w:rsidRPr="00427903">
        <w:rPr>
          <w:rFonts w:ascii="Times New Roman" w:hAnsi="Times New Roman"/>
          <w:sz w:val="24"/>
          <w:szCs w:val="24"/>
        </w:rPr>
        <w:br/>
        <w:t xml:space="preserve">z urzędu lub na wniosek osoby zobowiązanej, na okres określony w decyzji administracyjnej, nie dłużej jednak niż na okres 12 miesięcy. </w:t>
      </w:r>
      <w:r w:rsidRPr="00427903">
        <w:rPr>
          <w:rFonts w:ascii="Times New Roman" w:hAnsi="Times New Roman"/>
          <w:sz w:val="24"/>
          <w:szCs w:val="24"/>
        </w:rPr>
        <w:br/>
        <w:t xml:space="preserve">2. Odstąpienie może nastąpić w sytuacjach, gdy dochód osób lub dochód na osobę </w:t>
      </w:r>
      <w:r w:rsidRPr="00427903">
        <w:rPr>
          <w:rFonts w:ascii="Times New Roman" w:hAnsi="Times New Roman"/>
          <w:sz w:val="24"/>
          <w:szCs w:val="24"/>
        </w:rPr>
        <w:br/>
        <w:t xml:space="preserve">w rodzinie, osób zobowiązanych do ponoszenia opłat nie przekracza 250% kryterium dochodowego określonego przepisami ustawy o pomocy społecznej. </w:t>
      </w:r>
      <w:r w:rsidRPr="00427903">
        <w:rPr>
          <w:rFonts w:ascii="Times New Roman" w:hAnsi="Times New Roman"/>
          <w:sz w:val="24"/>
          <w:szCs w:val="24"/>
        </w:rPr>
        <w:br/>
        <w:t xml:space="preserve">3. Odstąpienie od ustalenia opłaty może nastąpić również, gdy zachodzi jedna z poniższych przesłanek: </w:t>
      </w:r>
      <w:r w:rsidRPr="00427903">
        <w:rPr>
          <w:rFonts w:ascii="Times New Roman" w:hAnsi="Times New Roman"/>
          <w:sz w:val="24"/>
          <w:szCs w:val="24"/>
        </w:rPr>
        <w:br/>
        <w:t xml:space="preserve">1) orzeczona jest niepełnosprawność osoby zobowiązanej w stopniu umiarkowanym lub znacznym, </w:t>
      </w:r>
      <w:r w:rsidRPr="00427903">
        <w:rPr>
          <w:rFonts w:ascii="Times New Roman" w:hAnsi="Times New Roman"/>
          <w:sz w:val="24"/>
          <w:szCs w:val="24"/>
        </w:rPr>
        <w:br/>
        <w:t xml:space="preserve">2) utrzymywanie się osoby zobowiązanej wyłącznie ze świadczeń z pomocy społecznej, </w:t>
      </w:r>
      <w:r w:rsidRPr="00427903">
        <w:rPr>
          <w:rFonts w:ascii="Times New Roman" w:hAnsi="Times New Roman"/>
          <w:sz w:val="24"/>
          <w:szCs w:val="24"/>
        </w:rPr>
        <w:br/>
        <w:t xml:space="preserve">3) pobyt osoby zobowiązanej w placówce pomocy społecznej, areszcie śledczym, zakładzie karnym, </w:t>
      </w:r>
      <w:r w:rsidRPr="00427903">
        <w:rPr>
          <w:rFonts w:ascii="Times New Roman" w:hAnsi="Times New Roman"/>
          <w:sz w:val="24"/>
          <w:szCs w:val="24"/>
        </w:rPr>
        <w:br/>
        <w:t xml:space="preserve">4) niepełnoletność rodzica, </w:t>
      </w:r>
      <w:r w:rsidRPr="00427903">
        <w:rPr>
          <w:rFonts w:ascii="Times New Roman" w:hAnsi="Times New Roman"/>
          <w:sz w:val="24"/>
          <w:szCs w:val="24"/>
        </w:rPr>
        <w:br/>
        <w:t xml:space="preserve">5) bezdomność osoby zobowiązanej, </w:t>
      </w:r>
      <w:r w:rsidRPr="00427903">
        <w:rPr>
          <w:rFonts w:ascii="Times New Roman" w:hAnsi="Times New Roman"/>
          <w:sz w:val="24"/>
          <w:szCs w:val="24"/>
        </w:rPr>
        <w:br/>
        <w:t xml:space="preserve">6) ubezwłasnowolnienie osoby zobowiązanej, </w:t>
      </w:r>
      <w:r w:rsidRPr="00427903">
        <w:rPr>
          <w:rFonts w:ascii="Times New Roman" w:hAnsi="Times New Roman"/>
          <w:sz w:val="24"/>
          <w:szCs w:val="24"/>
        </w:rPr>
        <w:br/>
        <w:t xml:space="preserve">7) nieznane miejsce pobytu osoby zobowiązanej.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 5. Umorzenie w całości należności z tytułu opłaty za pobyt w pieczy zastępczej, wraz </w:t>
      </w:r>
      <w:r w:rsidRPr="00427903">
        <w:rPr>
          <w:rFonts w:ascii="Times New Roman" w:hAnsi="Times New Roman"/>
          <w:sz w:val="24"/>
          <w:szCs w:val="24"/>
        </w:rPr>
        <w:br/>
        <w:t xml:space="preserve">z odsetkami, może nastąpić z urzędu lub na wniosek osób zobowiązanych w następujących sytuacjach: </w:t>
      </w:r>
      <w:r w:rsidRPr="00427903">
        <w:rPr>
          <w:rFonts w:ascii="Times New Roman" w:hAnsi="Times New Roman"/>
          <w:sz w:val="24"/>
          <w:szCs w:val="24"/>
        </w:rPr>
        <w:br/>
        <w:t xml:space="preserve">1) zachodzi uzasadnione przypuszczenie, że w postępowaniu egzekucyjnym nie uzyska się kwoty wyższej od kosztów dochodzenia i egzekucji tej należności, postępowanie egzekucyjne okazało się nieskuteczne lub egzekucja została umorzona, </w:t>
      </w:r>
      <w:r w:rsidRPr="00427903">
        <w:rPr>
          <w:rFonts w:ascii="Times New Roman" w:hAnsi="Times New Roman"/>
          <w:sz w:val="24"/>
          <w:szCs w:val="24"/>
        </w:rPr>
        <w:br/>
        <w:t xml:space="preserve">2) pobyt w pieczy zastępczej został zakończony w wyniku odzyskania przez osoby zobowiązane możliwości zapewnienia dziecku opieki i wychowania, a utrzymanie zobowiązania mogłoby prowadzić do ponownej utraty możliwości sprawowania opieki </w:t>
      </w:r>
      <w:r w:rsidRPr="00427903">
        <w:rPr>
          <w:rFonts w:ascii="Times New Roman" w:hAnsi="Times New Roman"/>
          <w:sz w:val="24"/>
          <w:szCs w:val="24"/>
        </w:rPr>
        <w:br/>
        <w:t xml:space="preserve">i wychowania oraz ponownego umieszczenia dziecka w pieczy zastępczej,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lastRenderedPageBreak/>
        <w:t xml:space="preserve">3) osobą zobowiązaną do zapłaty należności jest osoba, która osiągnęła pełnoletniość przebywając w pieczy zastępczej, odpłatność dotyczy jej pobytu i spełnia ona kryteria do otrzymywania pomocy, o której mowa w art. 142 ustawy o wspieraniu rodziny i systemie pieczy zastępczej, </w:t>
      </w:r>
      <w:r w:rsidRPr="00427903">
        <w:rPr>
          <w:rFonts w:ascii="Times New Roman" w:hAnsi="Times New Roman"/>
          <w:sz w:val="24"/>
          <w:szCs w:val="24"/>
        </w:rPr>
        <w:br/>
        <w:t xml:space="preserve">4) po ustaleniu osobie zobowiązanej odpłatności, osoba będzie spełniać warunki, o których mowa w § 4 ust 3.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 6. 1. Umorzenie w części należności z tytułu opłaty za pobyt dziecka w pieczy zastępczej wraz </w:t>
      </w:r>
      <w:r w:rsidRPr="00427903">
        <w:rPr>
          <w:rFonts w:ascii="Times New Roman" w:hAnsi="Times New Roman"/>
          <w:sz w:val="24"/>
          <w:szCs w:val="24"/>
        </w:rPr>
        <w:br/>
        <w:t xml:space="preserve">z odsetkami może nastąpić z urzędu lub na wniosek osób zobowiązanych w następujących sytuacjach: </w:t>
      </w:r>
      <w:r w:rsidRPr="00427903">
        <w:rPr>
          <w:rFonts w:ascii="Times New Roman" w:hAnsi="Times New Roman"/>
          <w:sz w:val="24"/>
          <w:szCs w:val="24"/>
        </w:rPr>
        <w:br/>
        <w:t xml:space="preserve">1) dochód osób lub dochód na osobę w rodzinie, osób zobowiązanych do ponoszenia opłat wynosi nie więcej niż 250% kwoty kryterium dochodowego określonego przepisami ustawy </w:t>
      </w:r>
      <w:r w:rsidRPr="00427903">
        <w:rPr>
          <w:rFonts w:ascii="Times New Roman" w:hAnsi="Times New Roman"/>
          <w:sz w:val="24"/>
          <w:szCs w:val="24"/>
        </w:rPr>
        <w:br/>
        <w:t xml:space="preserve">o pomocy społecznej, </w:t>
      </w:r>
      <w:r w:rsidRPr="00427903">
        <w:rPr>
          <w:rFonts w:ascii="Times New Roman" w:hAnsi="Times New Roman"/>
          <w:sz w:val="24"/>
          <w:szCs w:val="24"/>
        </w:rPr>
        <w:br/>
        <w:t xml:space="preserve">2) osoby zobowiązane realizują ustalenia kontraktu socjalnego, o którym mowa w ustawie </w:t>
      </w:r>
      <w:r w:rsidRPr="00427903">
        <w:rPr>
          <w:rFonts w:ascii="Times New Roman" w:hAnsi="Times New Roman"/>
          <w:sz w:val="24"/>
          <w:szCs w:val="24"/>
        </w:rPr>
        <w:br/>
        <w:t xml:space="preserve">o pomocy społecznej lub planu pracy z rodziną, o którym mowa w ustawie o wspieraniu rodziny i systemie pieczy zastępczej, </w:t>
      </w:r>
      <w:r w:rsidRPr="00427903">
        <w:rPr>
          <w:rFonts w:ascii="Times New Roman" w:hAnsi="Times New Roman"/>
          <w:sz w:val="24"/>
          <w:szCs w:val="24"/>
        </w:rPr>
        <w:br/>
        <w:t xml:space="preserve">3) osoby zobowiązane wychowują inne dzieci pozostające pod ich opieką, </w:t>
      </w:r>
      <w:r w:rsidRPr="00427903">
        <w:rPr>
          <w:rFonts w:ascii="Times New Roman" w:hAnsi="Times New Roman"/>
          <w:sz w:val="24"/>
          <w:szCs w:val="24"/>
        </w:rPr>
        <w:br/>
        <w:t xml:space="preserve">4) osoby zobowiązane ponoszą odpłatność za pobyt innych członków rodziny w jednostkach pomocy społecznej, innych instytucjach zapewniających całodobową opiekę, leczenie, rehabilitację lub przebywającej w pieczy zastępczej, </w:t>
      </w:r>
      <w:r w:rsidRPr="00427903">
        <w:rPr>
          <w:rFonts w:ascii="Times New Roman" w:hAnsi="Times New Roman"/>
          <w:sz w:val="24"/>
          <w:szCs w:val="24"/>
        </w:rPr>
        <w:br/>
        <w:t xml:space="preserve">5) występuje inna uzasadniona okoliczność, w szczególności długotrwała choroba, bezdomność, niepełnosprawność, znaczne straty materialne powstałe w wyniku klęski żywiołowej lub innych zdarzeń losowych.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2. W przypadku, gdy kryterium osoby zobowiązanej przekracza 250 % kwoty kryterium dochodowego określonego przepisami o pomocy społecznej stosuje się kryteria ponoszenia odpłatności wskazane w poniższej tabeli: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% przekroczenia kryterium dochodowego określonego </w:t>
      </w:r>
      <w:r w:rsidRPr="00427903">
        <w:rPr>
          <w:rFonts w:ascii="Times New Roman" w:hAnsi="Times New Roman"/>
          <w:sz w:val="24"/>
          <w:szCs w:val="24"/>
        </w:rPr>
        <w:br/>
        <w:t xml:space="preserve">w ustawie o pomocy społecznej 1 dziecko przebywające </w:t>
      </w:r>
      <w:r w:rsidRPr="00427903">
        <w:rPr>
          <w:rFonts w:ascii="Times New Roman" w:hAnsi="Times New Roman"/>
          <w:sz w:val="24"/>
          <w:szCs w:val="24"/>
        </w:rPr>
        <w:br/>
        <w:t xml:space="preserve">w pieczy zastępczej - kwota odpłatności 2 i więcej dzieci przebywających w pieczy zastępczej - kwota odpłatności na każde dziecko </w:t>
      </w:r>
      <w:r w:rsidRPr="00427903">
        <w:rPr>
          <w:rFonts w:ascii="Times New Roman" w:hAnsi="Times New Roman"/>
          <w:sz w:val="24"/>
          <w:szCs w:val="24"/>
        </w:rPr>
        <w:br/>
        <w:t xml:space="preserve">251% - 300% 100 zł 50 zł </w:t>
      </w:r>
      <w:r w:rsidRPr="00427903">
        <w:rPr>
          <w:rFonts w:ascii="Times New Roman" w:hAnsi="Times New Roman"/>
          <w:sz w:val="24"/>
          <w:szCs w:val="24"/>
        </w:rPr>
        <w:br/>
        <w:t xml:space="preserve">301% - 350% 150 zł 75 zł </w:t>
      </w:r>
      <w:r w:rsidRPr="00427903">
        <w:rPr>
          <w:rFonts w:ascii="Times New Roman" w:hAnsi="Times New Roman"/>
          <w:sz w:val="24"/>
          <w:szCs w:val="24"/>
        </w:rPr>
        <w:br/>
        <w:t xml:space="preserve">351% - 400% 200 zł 100 zł </w:t>
      </w:r>
      <w:r w:rsidRPr="00427903">
        <w:rPr>
          <w:rFonts w:ascii="Times New Roman" w:hAnsi="Times New Roman"/>
          <w:sz w:val="24"/>
          <w:szCs w:val="24"/>
        </w:rPr>
        <w:br/>
        <w:t xml:space="preserve">401% - 450% 250 zł 125 zł </w:t>
      </w:r>
      <w:r w:rsidRPr="00427903">
        <w:rPr>
          <w:rFonts w:ascii="Times New Roman" w:hAnsi="Times New Roman"/>
          <w:sz w:val="24"/>
          <w:szCs w:val="24"/>
        </w:rPr>
        <w:br/>
        <w:t xml:space="preserve">451% - 500% 300 zł 150 zł </w:t>
      </w:r>
      <w:r w:rsidRPr="00427903">
        <w:rPr>
          <w:rFonts w:ascii="Times New Roman" w:hAnsi="Times New Roman"/>
          <w:sz w:val="24"/>
          <w:szCs w:val="24"/>
        </w:rPr>
        <w:br/>
        <w:t xml:space="preserve">501% - 550% 350 zł 175 zł </w:t>
      </w:r>
      <w:r w:rsidRPr="00427903">
        <w:rPr>
          <w:rFonts w:ascii="Times New Roman" w:hAnsi="Times New Roman"/>
          <w:sz w:val="24"/>
          <w:szCs w:val="24"/>
        </w:rPr>
        <w:br/>
        <w:t xml:space="preserve">551% - 600% 400 zł 200 zł </w:t>
      </w:r>
      <w:r w:rsidRPr="00427903">
        <w:rPr>
          <w:rFonts w:ascii="Times New Roman" w:hAnsi="Times New Roman"/>
          <w:sz w:val="24"/>
          <w:szCs w:val="24"/>
        </w:rPr>
        <w:br/>
        <w:t xml:space="preserve">601% - 650% 450 zł 225 zł </w:t>
      </w:r>
      <w:r w:rsidRPr="00427903">
        <w:rPr>
          <w:rFonts w:ascii="Times New Roman" w:hAnsi="Times New Roman"/>
          <w:sz w:val="24"/>
          <w:szCs w:val="24"/>
        </w:rPr>
        <w:br/>
        <w:t xml:space="preserve">651% - 700 % 500 zł 250 zł </w:t>
      </w:r>
      <w:r w:rsidRPr="00427903">
        <w:rPr>
          <w:rFonts w:ascii="Times New Roman" w:hAnsi="Times New Roman"/>
          <w:sz w:val="24"/>
          <w:szCs w:val="24"/>
        </w:rPr>
        <w:br/>
        <w:t xml:space="preserve">powyżej 700% całość opłaty 50% opłaty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lastRenderedPageBreak/>
        <w:br/>
        <w:t xml:space="preserve">3. Umorzenie części należności może dotyczyć zarówno całego okresu pobytu </w:t>
      </w:r>
      <w:r w:rsidRPr="00427903">
        <w:rPr>
          <w:rFonts w:ascii="Times New Roman" w:hAnsi="Times New Roman"/>
          <w:sz w:val="24"/>
          <w:szCs w:val="24"/>
        </w:rPr>
        <w:br/>
        <w:t xml:space="preserve">w pieczy zastępczej jeżeli został zakończony oraz wybranego okresu pobytu w pieczy, w tym okresu aktualnego pobytu dziecka w pieczy zastępczej. </w:t>
      </w:r>
      <w:r w:rsidRPr="00427903">
        <w:rPr>
          <w:rFonts w:ascii="Times New Roman" w:hAnsi="Times New Roman"/>
          <w:sz w:val="24"/>
          <w:szCs w:val="24"/>
        </w:rPr>
        <w:br/>
        <w:t xml:space="preserve">4. Przy ustaleniu wysokości części należności podlegającej umorzeniu uwzględnia się aktualną sytuację dochodową osób zobowiązanych oraz ich zasoby możliwości </w:t>
      </w:r>
      <w:r w:rsidRPr="00427903">
        <w:rPr>
          <w:rFonts w:ascii="Times New Roman" w:hAnsi="Times New Roman"/>
          <w:sz w:val="24"/>
          <w:szCs w:val="24"/>
        </w:rPr>
        <w:br/>
        <w:t xml:space="preserve">i uprawnienia. </w:t>
      </w:r>
      <w:r w:rsidRPr="00427903">
        <w:rPr>
          <w:rFonts w:ascii="Times New Roman" w:hAnsi="Times New Roman"/>
          <w:sz w:val="24"/>
          <w:szCs w:val="24"/>
        </w:rPr>
        <w:br/>
        <w:t xml:space="preserve">§ 7. Rozłożenie na raty lub odroczenie terminu płatności należności z tytułu opłaty za pobyt </w:t>
      </w:r>
      <w:r w:rsidRPr="00427903">
        <w:rPr>
          <w:rFonts w:ascii="Times New Roman" w:hAnsi="Times New Roman"/>
          <w:sz w:val="24"/>
          <w:szCs w:val="24"/>
        </w:rPr>
        <w:br/>
        <w:t xml:space="preserve">w pieczy zastępczej może nastąpić na wniosek osób zobowiązanych do ponoszenia opłat </w:t>
      </w:r>
      <w:r w:rsidRPr="00427903">
        <w:rPr>
          <w:rFonts w:ascii="Times New Roman" w:hAnsi="Times New Roman"/>
          <w:sz w:val="24"/>
          <w:szCs w:val="24"/>
        </w:rPr>
        <w:br/>
        <w:t xml:space="preserve">w przypadku, gdy zastosowanie ulgi rokuje zapłatę należności w całości lub części, oraz zachodzi co najmniej jedna z poniższych okoliczności: </w:t>
      </w:r>
      <w:r w:rsidRPr="00427903">
        <w:rPr>
          <w:rFonts w:ascii="Times New Roman" w:hAnsi="Times New Roman"/>
          <w:sz w:val="24"/>
          <w:szCs w:val="24"/>
        </w:rPr>
        <w:br/>
        <w:t xml:space="preserve">1) osoby zobowiązane do ponoszenia opłat współpracują z pracownikiem socjalnym lub asystentem rodziny na rzecz powrotu dziecka do domu rodzinnego, </w:t>
      </w:r>
      <w:r w:rsidRPr="00427903">
        <w:rPr>
          <w:rFonts w:ascii="Times New Roman" w:hAnsi="Times New Roman"/>
          <w:sz w:val="24"/>
          <w:szCs w:val="24"/>
        </w:rPr>
        <w:br/>
        <w:t xml:space="preserve">2) osoby zobowiązane realizują na rzecz powrotu dziecka do domu rodzinnego ustalenia zawartego kontraktu socjalnego, o którym mowa w ustawie o pomocy społecznej lub planu pracy z rodziną, o którym mowa w ustawie o wspieraniu rodziny i systemie pieczy zastępczej, </w:t>
      </w:r>
      <w:r w:rsidRPr="00427903">
        <w:rPr>
          <w:rFonts w:ascii="Times New Roman" w:hAnsi="Times New Roman"/>
          <w:sz w:val="24"/>
          <w:szCs w:val="24"/>
        </w:rPr>
        <w:br/>
        <w:t xml:space="preserve">3) osoby zobowiązane ponoszą odpłatność za pobyt innych członków rodziny w jednostkach pomocy społecznej, innych instytucjach zapewniających całodobową opiekę, leczenie, rehabilitację lub w pieczy zastępczej, </w:t>
      </w:r>
      <w:r w:rsidRPr="00427903">
        <w:rPr>
          <w:rFonts w:ascii="Times New Roman" w:hAnsi="Times New Roman"/>
          <w:sz w:val="24"/>
          <w:szCs w:val="24"/>
        </w:rPr>
        <w:br/>
        <w:t xml:space="preserve">4) występuje inna uzasadniona okoliczność, w szczególności długotrwała choroba, bezdomność, niepełnosprawność, znaczne straty materialne powstałe w wyniku klęski żywiołowej lub innych zdarzeń losowych.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 8. Odstąpienie od ustalenia opłaty, umorzenie w całości lub w części łącznie z odsetkami, odroczenie terminu płatności, rozłożenie na raty należności następuje w drodze decyzji administracyjnej.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 9. Wykonanie uchwały powierza się Zarządowi Powiatu Pyrzyckiego.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 10. Traci moc Uchwała Nr VI/26/07 z dnia 14 marca 2007 r. w sprawie określenia warunków częściowego lub całkowitego zwolnienia rodziców z opłat za pobyt dziecka w rodzinie zastępczej oraz osoby pełnoletniej, do czasu ukończenia szkoły, w której rozpoczęła naukę przed osiągnięciem </w:t>
      </w:r>
      <w:proofErr w:type="spellStart"/>
      <w:r w:rsidRPr="00427903">
        <w:rPr>
          <w:rFonts w:ascii="Times New Roman" w:hAnsi="Times New Roman"/>
          <w:sz w:val="24"/>
          <w:szCs w:val="24"/>
        </w:rPr>
        <w:t>pełnoletności</w:t>
      </w:r>
      <w:proofErr w:type="spellEnd"/>
      <w:r w:rsidRPr="00427903">
        <w:rPr>
          <w:rFonts w:ascii="Times New Roman" w:hAnsi="Times New Roman"/>
          <w:sz w:val="24"/>
          <w:szCs w:val="24"/>
        </w:rPr>
        <w:t xml:space="preserve">, a także za pobyt dziecka w placówce opiekuńczo-wychowawczej.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§11. Uchwała wchodzi w życie po upływie 14 dni od dnia ogłoszenia w Dzienniku Urzędowym Województwa Zachodniopomorskiego.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427903">
        <w:rPr>
          <w:rFonts w:ascii="Times New Roman" w:hAnsi="Times New Roman"/>
          <w:sz w:val="24"/>
          <w:szCs w:val="24"/>
        </w:rPr>
        <w:br/>
      </w:r>
      <w:r w:rsidRPr="00427903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42790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7903"/>
    <w:rsid w:val="00427903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2021-11-16T09:48:00Z</dcterms:created>
  <dcterms:modified xsi:type="dcterms:W3CDTF">2021-11-16T09:48:00Z</dcterms:modified>
</cp:coreProperties>
</file>