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47BF1" w:rsidRDefault="00B47BF1">
      <w:pPr>
        <w:rPr>
          <w:rFonts w:ascii="Times New Roman" w:hAnsi="Times New Roman"/>
          <w:sz w:val="24"/>
          <w:szCs w:val="24"/>
        </w:rPr>
      </w:pPr>
      <w:r w:rsidRPr="00B47BF1">
        <w:rPr>
          <w:rFonts w:ascii="Times New Roman" w:hAnsi="Times New Roman"/>
          <w:sz w:val="24"/>
          <w:szCs w:val="24"/>
        </w:rPr>
        <w:t xml:space="preserve">UCHWAŁA NR XIV/79/12 </w:t>
      </w:r>
      <w:r w:rsidRPr="00B47BF1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B47BF1">
        <w:rPr>
          <w:rFonts w:ascii="Times New Roman" w:hAnsi="Times New Roman"/>
          <w:sz w:val="24"/>
          <w:szCs w:val="24"/>
        </w:rPr>
        <w:br/>
        <w:t xml:space="preserve">z dnia 19 stycznia 2012 r. </w:t>
      </w:r>
      <w:r w:rsidRPr="00B47BF1">
        <w:rPr>
          <w:rFonts w:ascii="Times New Roman" w:hAnsi="Times New Roman"/>
          <w:sz w:val="24"/>
          <w:szCs w:val="24"/>
        </w:rPr>
        <w:br/>
      </w:r>
      <w:r w:rsidRPr="00B47BF1">
        <w:rPr>
          <w:rFonts w:ascii="Times New Roman" w:hAnsi="Times New Roman"/>
          <w:sz w:val="24"/>
          <w:szCs w:val="24"/>
        </w:rPr>
        <w:br/>
        <w:t xml:space="preserve">w sprawie ustalenia wysokości opłat za usunięcie i przechowywanie pojazdu usuniętego z drogi oraz wysokości kosztów powstałych w razie odstąpienia od usunięcia pojazdu obowiązujących w 2012 r. </w:t>
      </w:r>
      <w:r w:rsidRPr="00B47BF1">
        <w:rPr>
          <w:rFonts w:ascii="Times New Roman" w:hAnsi="Times New Roman"/>
          <w:sz w:val="24"/>
          <w:szCs w:val="24"/>
        </w:rPr>
        <w:br/>
      </w:r>
      <w:r w:rsidRPr="00B47BF1">
        <w:rPr>
          <w:rFonts w:ascii="Times New Roman" w:hAnsi="Times New Roman"/>
          <w:sz w:val="24"/>
          <w:szCs w:val="24"/>
        </w:rPr>
        <w:br/>
      </w:r>
      <w:r w:rsidRPr="00B47BF1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B47BF1">
        <w:rPr>
          <w:rFonts w:ascii="Times New Roman" w:hAnsi="Times New Roman"/>
          <w:sz w:val="24"/>
          <w:szCs w:val="24"/>
        </w:rPr>
        <w:t>pkt</w:t>
      </w:r>
      <w:proofErr w:type="spellEnd"/>
      <w:r w:rsidRPr="00B47BF1">
        <w:rPr>
          <w:rFonts w:ascii="Times New Roman" w:hAnsi="Times New Roman"/>
          <w:sz w:val="24"/>
          <w:szCs w:val="24"/>
        </w:rPr>
        <w:t xml:space="preserve"> 11 ustawy z dnia 5 czerwca 1998 r. o samorządzie powiatowym (Dz. U. Z 2001 r. Nr 142, poz. 1592, zm.: Dz. U. z 2002 r., Nr 23, poz. 220; Nr 62, poz. 558; Nr 113, poz. 984, Nr 153, poz. 1271, Nr 200, poz. 1688; Nr 214, poz. 1806; Dz. U. z 2003 r., Nr 162, poz. 1568; Dz. U. z 2004 r., Nr 102, poz. 1055; Dz. U. z 2007 r., Nr 173, poz. 1218; Dz. U. z 2008 r., Nr 180, poz. 1111; Nr 223, poz. 1458; Dz. U. z 2009 r., Nr 92, poz. 753; Nr 157, poz. 1241; Dz. U. z 2010 r., Nr 28, poz. 142; Nr 28, poz. 146; Nr 40, poz. 230; Nr 106, poz. 675, Dz. U. z 2011 r. Nr 21 poz. 113, Nr 149 poz. 887, Nr 217 poz. 1281), art. 130 a ust. 6 ustawy z dnia z dnia 20 czerwca 1997 r. - Prawo o ruchu drogowym (Dz. U. z 2005 r. Nr 108, poz. 908, zm.: Dz. U. z 2005 r., Nr 25, poz. 202, Nr 90, poz. 756, Nr 90, poz. 757; Nr 109, poz. 925, Nr 175, poz. 1462; Nr 179, poz. 1486., Nr 180, poz. 1494; Nr 180, poz. 1497; Dz. U. z 2006 r., Nr 104, poz. 708; Nr 104, poz. 711, Nr 190, poz. 1400; Nr 191, poz. 1410; Nr 235, poz. 1701; Dz. U. z 2007 r., Nr 52, poz. 343, Nr 57, poz. 381; Nr 99, poz. 661, Nr 123, poz. 845; Nr 176, poz. 1238; Dz. U. z 2008 r., Nr 100, poz. 649, Nr 163, poz. 1015; Nr 209, poz. 1320; Nr 220, poz. 1411; Nr 220, poz. 1426; Nr 223, poz. 1461; Nr 223, poz. 1462, Nr 234, poz. 1573; Nr 234, poz. 1574; Dz. U. z 2009 r., Nr 3, poz. 11; Nr 18, poz. 97., Nr 79, poz. 663; Nr 91, poz. 739; Nr 92, poz. 753, Nr 97, poz. 802; Nr 97, poz. 803, Nr 98, poz. 817, Nr 168, poz. 1323; Dz. U. z 2010 r., Nr 40, poz. 230; Nr 43, poz. 246; Nr 122, poz. 827; Nr 151, poz. 1013; Nr 152, poz. 1018, Nr 182, poz. 1228; Nr 219, poz. 1443; Nr 225, poz. 1466; Nr 257, poz. 1726; Dz. U. z 2011 r., Nr 30, poz. 151., Nr 92, poz. 530., Nr 102, poz. 585, Nr 106 poz. 622, Nr 171 poz. 1016, Nr 204 poz. 1195, Nr 208 poz. 1240 i 1241, Nr 222 poz. 1371, Nr 227 poz. 1307, Nr 244 poz. 1547) oraz Obwieszczenia Ministra Finansów z dnia 12 września 2011 r. w sprawie ogłoszenia obowiązujących w 2012 r. stawek i opłat za usunięcie pojazdu z drogi i jego przechowywania na parkingu strzeżonym/MP Nr 82 poz. 830/ uchwala się, co następuje: </w:t>
      </w:r>
      <w:r w:rsidRPr="00B47BF1">
        <w:rPr>
          <w:rFonts w:ascii="Times New Roman" w:hAnsi="Times New Roman"/>
          <w:sz w:val="24"/>
          <w:szCs w:val="24"/>
        </w:rPr>
        <w:br/>
      </w:r>
      <w:r w:rsidRPr="00B47BF1">
        <w:rPr>
          <w:rFonts w:ascii="Times New Roman" w:hAnsi="Times New Roman"/>
          <w:sz w:val="24"/>
          <w:szCs w:val="24"/>
        </w:rPr>
        <w:br/>
        <w:t xml:space="preserve">§ 1. Ustala się wysokość opłat za usunięcie i przechowywanie pojazdu usuniętego z drogi z przyczyn określonych w art. 130a ust. 1-2 ustawy prawo o ruchu drogowym w zależności od rodzaju pojazdu: </w:t>
      </w:r>
      <w:r w:rsidRPr="00B47BF1">
        <w:rPr>
          <w:rFonts w:ascii="Times New Roman" w:hAnsi="Times New Roman"/>
          <w:sz w:val="24"/>
          <w:szCs w:val="24"/>
        </w:rPr>
        <w:br/>
      </w:r>
      <w:r w:rsidRPr="00B47BF1">
        <w:rPr>
          <w:rFonts w:ascii="Times New Roman" w:hAnsi="Times New Roman"/>
          <w:sz w:val="24"/>
          <w:szCs w:val="24"/>
        </w:rPr>
        <w:br/>
        <w:t xml:space="preserve">1) rower lub motorower - za usunięcie - 105 zł; za każdą dobę przechowywania - 16 zł; </w:t>
      </w:r>
      <w:r w:rsidRPr="00B47BF1">
        <w:rPr>
          <w:rFonts w:ascii="Times New Roman" w:hAnsi="Times New Roman"/>
          <w:sz w:val="24"/>
          <w:szCs w:val="24"/>
        </w:rPr>
        <w:br/>
        <w:t xml:space="preserve">2) motocykl - za usunięcie - 209 zł; za każdą dobę przechowywania - 23 zł; </w:t>
      </w:r>
      <w:r w:rsidRPr="00B47BF1">
        <w:rPr>
          <w:rFonts w:ascii="Times New Roman" w:hAnsi="Times New Roman"/>
          <w:sz w:val="24"/>
          <w:szCs w:val="24"/>
        </w:rPr>
        <w:br/>
        <w:t xml:space="preserve">3) pojazd o dopuszczalnej masie całkowitej do 3,5 t - za usunięcie - 459 zł; za każdą dobę przechowywania - 35 zł; </w:t>
      </w:r>
      <w:r w:rsidRPr="00B47BF1">
        <w:rPr>
          <w:rFonts w:ascii="Times New Roman" w:hAnsi="Times New Roman"/>
          <w:sz w:val="24"/>
          <w:szCs w:val="24"/>
        </w:rPr>
        <w:br/>
        <w:t xml:space="preserve">4) pojazd o dopuszczalnej masie całkowitej powyżej 3,5 t do 7,5 t - za usunięcie - 574 zł; za każdą dobę przechowywania - 47 zł; </w:t>
      </w:r>
      <w:r w:rsidRPr="00B47BF1">
        <w:rPr>
          <w:rFonts w:ascii="Times New Roman" w:hAnsi="Times New Roman"/>
          <w:sz w:val="24"/>
          <w:szCs w:val="24"/>
        </w:rPr>
        <w:br/>
      </w:r>
      <w:r w:rsidRPr="00B47BF1">
        <w:rPr>
          <w:rFonts w:ascii="Times New Roman" w:hAnsi="Times New Roman"/>
          <w:sz w:val="24"/>
          <w:szCs w:val="24"/>
        </w:rPr>
        <w:lastRenderedPageBreak/>
        <w:t xml:space="preserve">5) pojazd o dopuszczalnej masie całkowitej powyżej 7,5 t do 16 t - za usunięcie - 813 zł; za każdą dobę przechowywania - 68 zł; </w:t>
      </w:r>
      <w:r w:rsidRPr="00B47BF1">
        <w:rPr>
          <w:rFonts w:ascii="Times New Roman" w:hAnsi="Times New Roman"/>
          <w:sz w:val="24"/>
          <w:szCs w:val="24"/>
        </w:rPr>
        <w:br/>
        <w:t xml:space="preserve">6) pojazd o dopuszczalnej masie całkowitej powyżej 16 t - za usunięcie - 1.199 zł; za każdą dobę przechowywania - 126 zł; </w:t>
      </w:r>
      <w:r w:rsidRPr="00B47BF1">
        <w:rPr>
          <w:rFonts w:ascii="Times New Roman" w:hAnsi="Times New Roman"/>
          <w:sz w:val="24"/>
          <w:szCs w:val="24"/>
        </w:rPr>
        <w:br/>
        <w:t xml:space="preserve">7) pojazd przewożący materiały niebezpieczne - za usunięcie - 1.459 zł; za każdą dobę przechowywania - 188 zł. </w:t>
      </w:r>
      <w:r w:rsidRPr="00B47BF1">
        <w:rPr>
          <w:rFonts w:ascii="Times New Roman" w:hAnsi="Times New Roman"/>
          <w:sz w:val="24"/>
          <w:szCs w:val="24"/>
        </w:rPr>
        <w:br/>
        <w:t xml:space="preserve">§ 2. Ustala się wysokość kosztów powstałych wskutek wydania dyspozycji usunięcia pojazdu, jeżeli odstąpiono od usunięcia pojazdu z powodu ustania przyczyn jego usunięcia w zależności od rodzaju pojazdu: </w:t>
      </w:r>
      <w:r w:rsidRPr="00B47BF1">
        <w:rPr>
          <w:rFonts w:ascii="Times New Roman" w:hAnsi="Times New Roman"/>
          <w:sz w:val="24"/>
          <w:szCs w:val="24"/>
        </w:rPr>
        <w:br/>
      </w:r>
      <w:r w:rsidRPr="00B47BF1">
        <w:rPr>
          <w:rFonts w:ascii="Times New Roman" w:hAnsi="Times New Roman"/>
          <w:sz w:val="24"/>
          <w:szCs w:val="24"/>
        </w:rPr>
        <w:br/>
        <w:t xml:space="preserve">1) rower lub motorower - 52,50 zł </w:t>
      </w:r>
      <w:r w:rsidRPr="00B47BF1">
        <w:rPr>
          <w:rFonts w:ascii="Times New Roman" w:hAnsi="Times New Roman"/>
          <w:sz w:val="24"/>
          <w:szCs w:val="24"/>
        </w:rPr>
        <w:br/>
        <w:t xml:space="preserve">2) motocykl - 104,50 zł; </w:t>
      </w:r>
      <w:r w:rsidRPr="00B47BF1">
        <w:rPr>
          <w:rFonts w:ascii="Times New Roman" w:hAnsi="Times New Roman"/>
          <w:sz w:val="24"/>
          <w:szCs w:val="24"/>
        </w:rPr>
        <w:br/>
        <w:t xml:space="preserve">3) pojazd o dopuszczalnej masie całkowitej do 3,5 t - 229,50 zł; </w:t>
      </w:r>
      <w:r w:rsidRPr="00B47BF1">
        <w:rPr>
          <w:rFonts w:ascii="Times New Roman" w:hAnsi="Times New Roman"/>
          <w:sz w:val="24"/>
          <w:szCs w:val="24"/>
        </w:rPr>
        <w:br/>
        <w:t xml:space="preserve">4) pojazd o dopuszczalnej masie całkowitej powyżej 3,5 t do 7,5 t - 287 zł; </w:t>
      </w:r>
      <w:r w:rsidRPr="00B47BF1">
        <w:rPr>
          <w:rFonts w:ascii="Times New Roman" w:hAnsi="Times New Roman"/>
          <w:sz w:val="24"/>
          <w:szCs w:val="24"/>
        </w:rPr>
        <w:br/>
        <w:t xml:space="preserve">5) pojazd o dopuszczalnej masie całkowitej powyżej 7,5 t do 16 t - 406,50 zł; </w:t>
      </w:r>
      <w:r w:rsidRPr="00B47BF1">
        <w:rPr>
          <w:rFonts w:ascii="Times New Roman" w:hAnsi="Times New Roman"/>
          <w:sz w:val="24"/>
          <w:szCs w:val="24"/>
        </w:rPr>
        <w:br/>
        <w:t xml:space="preserve">6) pojazd o dopuszczalnej masie całkowitej powyżej 16 t - 599,50 zł; </w:t>
      </w:r>
      <w:r w:rsidRPr="00B47BF1">
        <w:rPr>
          <w:rFonts w:ascii="Times New Roman" w:hAnsi="Times New Roman"/>
          <w:sz w:val="24"/>
          <w:szCs w:val="24"/>
        </w:rPr>
        <w:br/>
        <w:t xml:space="preserve">7) pojazd przewożący materiały niebezpieczne - 729,50 zł </w:t>
      </w:r>
      <w:r w:rsidRPr="00B47BF1">
        <w:rPr>
          <w:rFonts w:ascii="Times New Roman" w:hAnsi="Times New Roman"/>
          <w:sz w:val="24"/>
          <w:szCs w:val="24"/>
        </w:rPr>
        <w:br/>
      </w:r>
      <w:r w:rsidRPr="00B47BF1">
        <w:rPr>
          <w:rFonts w:ascii="Times New Roman" w:hAnsi="Times New Roman"/>
          <w:sz w:val="24"/>
          <w:szCs w:val="24"/>
        </w:rPr>
        <w:br/>
      </w:r>
      <w:r w:rsidRPr="00B47BF1">
        <w:rPr>
          <w:rFonts w:ascii="Times New Roman" w:hAnsi="Times New Roman"/>
          <w:sz w:val="24"/>
          <w:szCs w:val="24"/>
        </w:rPr>
        <w:br/>
        <w:t xml:space="preserve">§ 3. Opłaty określone w §1 i §2 zawierają podatek VAT. </w:t>
      </w:r>
      <w:r w:rsidRPr="00B47BF1">
        <w:rPr>
          <w:rFonts w:ascii="Times New Roman" w:hAnsi="Times New Roman"/>
          <w:sz w:val="24"/>
          <w:szCs w:val="24"/>
        </w:rPr>
        <w:br/>
      </w:r>
      <w:r w:rsidRPr="00B47BF1">
        <w:rPr>
          <w:rFonts w:ascii="Times New Roman" w:hAnsi="Times New Roman"/>
          <w:sz w:val="24"/>
          <w:szCs w:val="24"/>
        </w:rPr>
        <w:br/>
        <w:t xml:space="preserve">§ 4. Wykonanie uchwały powierza się Zarządowi Powiatu Pyrzyckiego. </w:t>
      </w:r>
      <w:r w:rsidRPr="00B47BF1">
        <w:rPr>
          <w:rFonts w:ascii="Times New Roman" w:hAnsi="Times New Roman"/>
          <w:sz w:val="24"/>
          <w:szCs w:val="24"/>
        </w:rPr>
        <w:br/>
      </w:r>
      <w:r w:rsidRPr="00B47BF1">
        <w:rPr>
          <w:rFonts w:ascii="Times New Roman" w:hAnsi="Times New Roman"/>
          <w:sz w:val="24"/>
          <w:szCs w:val="24"/>
        </w:rPr>
        <w:br/>
        <w:t xml:space="preserve">§ 5. Traci moc uchwała Nr VIII/50/11 Rady Powiatu Pyrzyckiego z dnia 2 czerwca 2011 r. w sprawie ustalenia wysokości opłat za usunięcie i przechowywanie pojazdu usuniętego z drogi oraz wysokości kosztów powstałych w razie odstąpienia od usunięcia pojazdu </w:t>
      </w:r>
      <w:r w:rsidRPr="00B47BF1">
        <w:rPr>
          <w:rFonts w:ascii="Times New Roman" w:hAnsi="Times New Roman"/>
          <w:sz w:val="24"/>
          <w:szCs w:val="24"/>
        </w:rPr>
        <w:br/>
      </w:r>
      <w:r w:rsidRPr="00B47BF1">
        <w:rPr>
          <w:rFonts w:ascii="Times New Roman" w:hAnsi="Times New Roman"/>
          <w:sz w:val="24"/>
          <w:szCs w:val="24"/>
        </w:rPr>
        <w:br/>
        <w:t xml:space="preserve">§ 6. Uchwała wchodzi w życie po upływie 14 dni od dnia ogłoszenia w Dzienniku Urzędowym Województwa Zachodniopomorskiego. </w:t>
      </w:r>
      <w:r w:rsidRPr="00B47BF1">
        <w:rPr>
          <w:rFonts w:ascii="Times New Roman" w:hAnsi="Times New Roman"/>
          <w:sz w:val="24"/>
          <w:szCs w:val="24"/>
        </w:rPr>
        <w:br/>
      </w:r>
      <w:r w:rsidRPr="00B47BF1">
        <w:rPr>
          <w:rFonts w:ascii="Times New Roman" w:hAnsi="Times New Roman"/>
          <w:sz w:val="24"/>
          <w:szCs w:val="24"/>
        </w:rPr>
        <w:br/>
      </w:r>
      <w:r w:rsidRPr="00B47BF1">
        <w:rPr>
          <w:rFonts w:ascii="Times New Roman" w:hAnsi="Times New Roman"/>
          <w:sz w:val="24"/>
          <w:szCs w:val="24"/>
        </w:rPr>
        <w:br/>
      </w:r>
      <w:r w:rsidRPr="00B47BF1">
        <w:rPr>
          <w:rFonts w:ascii="Times New Roman" w:hAnsi="Times New Roman"/>
          <w:sz w:val="24"/>
          <w:szCs w:val="24"/>
        </w:rPr>
        <w:br/>
      </w:r>
      <w:r w:rsidRPr="00B47BF1">
        <w:rPr>
          <w:rFonts w:ascii="Times New Roman" w:hAnsi="Times New Roman"/>
          <w:sz w:val="24"/>
          <w:szCs w:val="24"/>
        </w:rPr>
        <w:br/>
        <w:t xml:space="preserve">WICEPRZEWODNICZĄCY RADY </w:t>
      </w:r>
      <w:r w:rsidRPr="00B47BF1">
        <w:rPr>
          <w:rFonts w:ascii="Times New Roman" w:hAnsi="Times New Roman"/>
          <w:sz w:val="24"/>
          <w:szCs w:val="24"/>
        </w:rPr>
        <w:br/>
      </w:r>
      <w:r w:rsidRPr="00B47BF1">
        <w:rPr>
          <w:rFonts w:ascii="Times New Roman" w:hAnsi="Times New Roman"/>
          <w:sz w:val="24"/>
          <w:szCs w:val="24"/>
        </w:rPr>
        <w:br/>
        <w:t>PIOTR RYBKOWSKI</w:t>
      </w:r>
    </w:p>
    <w:sectPr w:rsidR="00940EB8" w:rsidRPr="00B47BF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47BF1"/>
    <w:rsid w:val="00692DB9"/>
    <w:rsid w:val="00940EB8"/>
    <w:rsid w:val="00B47BF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2021-11-16T09:45:00Z</dcterms:created>
  <dcterms:modified xsi:type="dcterms:W3CDTF">2021-11-16T09:46:00Z</dcterms:modified>
</cp:coreProperties>
</file>