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04AAC" w:rsidRDefault="00804AAC">
      <w:pPr>
        <w:rPr>
          <w:rFonts w:ascii="Times New Roman" w:hAnsi="Times New Roman"/>
          <w:sz w:val="24"/>
          <w:szCs w:val="24"/>
        </w:rPr>
      </w:pPr>
      <w:r w:rsidRPr="00804AAC">
        <w:rPr>
          <w:rFonts w:ascii="Times New Roman" w:hAnsi="Times New Roman"/>
          <w:sz w:val="24"/>
          <w:szCs w:val="24"/>
        </w:rPr>
        <w:t xml:space="preserve">UCHWAŁA NR XXXIX/209/14 </w:t>
      </w:r>
      <w:r w:rsidRPr="00804AA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804AAC">
        <w:rPr>
          <w:rFonts w:ascii="Times New Roman" w:hAnsi="Times New Roman"/>
          <w:sz w:val="24"/>
          <w:szCs w:val="24"/>
        </w:rPr>
        <w:br/>
        <w:t xml:space="preserve">z dnia 30 września 2014 r.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w sprawie zmian w budżecie powiatu na rok 2014 </w:t>
      </w:r>
      <w:r w:rsidRPr="00804AAC">
        <w:rPr>
          <w:rFonts w:ascii="Times New Roman" w:hAnsi="Times New Roman"/>
          <w:sz w:val="24"/>
          <w:szCs w:val="24"/>
        </w:rPr>
        <w:br/>
        <w:t xml:space="preserve">oraz zmiany budżetu powiatu na rok 2014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804AAC">
        <w:rPr>
          <w:rFonts w:ascii="Times New Roman" w:hAnsi="Times New Roman"/>
          <w:sz w:val="24"/>
          <w:szCs w:val="24"/>
        </w:rPr>
        <w:t>Dz.U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804AAC">
        <w:rPr>
          <w:rFonts w:ascii="Times New Roman" w:hAnsi="Times New Roman"/>
          <w:sz w:val="24"/>
          <w:szCs w:val="24"/>
        </w:rPr>
        <w:br/>
        <w:t xml:space="preserve">§ 1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Zmniejsza się dochody budżetu powiatu na rok 2014 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z tego: </w:t>
      </w:r>
      <w:r w:rsidRPr="00804AAC">
        <w:rPr>
          <w:rFonts w:ascii="Times New Roman" w:hAnsi="Times New Roman"/>
          <w:sz w:val="24"/>
          <w:szCs w:val="24"/>
        </w:rPr>
        <w:br/>
        <w:t xml:space="preserve">-dochody związane z realizacją zadań własnych 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w tym: </w:t>
      </w:r>
      <w:r w:rsidRPr="00804AAC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804AAC">
        <w:rPr>
          <w:rFonts w:ascii="Times New Roman" w:hAnsi="Times New Roman"/>
          <w:sz w:val="24"/>
          <w:szCs w:val="24"/>
        </w:rPr>
        <w:br/>
        <w:t xml:space="preserve">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85395 Pozostała działalność 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"Powiat pyrzycki przeciwdziała wykluczeniu cyfrowemu" </w:t>
      </w:r>
      <w:r w:rsidRPr="00804AAC">
        <w:rPr>
          <w:rFonts w:ascii="Times New Roman" w:hAnsi="Times New Roman"/>
          <w:sz w:val="24"/>
          <w:szCs w:val="24"/>
        </w:rPr>
        <w:br/>
        <w:t xml:space="preserve">§ 2007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496.697,50,00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2009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87.652,50 zł.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§ 2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Zwiększa się dochody budżetu powiatu na rok 2014 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z tego: </w:t>
      </w:r>
      <w:r w:rsidRPr="00804AAC">
        <w:rPr>
          <w:rFonts w:ascii="Times New Roman" w:hAnsi="Times New Roman"/>
          <w:sz w:val="24"/>
          <w:szCs w:val="24"/>
        </w:rPr>
        <w:br/>
        <w:t xml:space="preserve">-dochody związane z realizacją zadań własnych 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w tym: </w:t>
      </w:r>
      <w:r w:rsidRPr="00804AAC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804AAC">
        <w:rPr>
          <w:rFonts w:ascii="Times New Roman" w:hAnsi="Times New Roman"/>
          <w:sz w:val="24"/>
          <w:szCs w:val="24"/>
        </w:rPr>
        <w:br/>
        <w:t xml:space="preserve">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85395 Pozostała działalność 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"Powiat pyrzycki przeciwdziała wykluczeniu cyfrowemu" </w:t>
      </w:r>
      <w:r w:rsidRPr="00804AAC">
        <w:rPr>
          <w:rFonts w:ascii="Times New Roman" w:hAnsi="Times New Roman"/>
          <w:sz w:val="24"/>
          <w:szCs w:val="24"/>
        </w:rPr>
        <w:br/>
        <w:t xml:space="preserve">§ 2007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10.620,00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2009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1.874,12 zł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lastRenderedPageBreak/>
        <w:t xml:space="preserve">§ 6207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496.697,50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6209 Dotacje celowe w ramach programów finansowanych z udziałem środków europejskich oraz środków, o których mowa w art. 5 ust. 1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804AAC">
        <w:rPr>
          <w:rFonts w:ascii="Times New Roman" w:hAnsi="Times New Roman"/>
          <w:sz w:val="24"/>
          <w:szCs w:val="24"/>
        </w:rPr>
        <w:t>pkt</w:t>
      </w:r>
      <w:proofErr w:type="spellEnd"/>
      <w:r w:rsidRPr="00804AAC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87.652,50 zł.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§ 3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Zmniejsza się wydatki budżetu powiatu na rok 2014 o kwotę 790.350,00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z tego: </w:t>
      </w:r>
      <w:r w:rsidRPr="00804AAC">
        <w:rPr>
          <w:rFonts w:ascii="Times New Roman" w:hAnsi="Times New Roman"/>
          <w:sz w:val="24"/>
          <w:szCs w:val="24"/>
        </w:rPr>
        <w:br/>
        <w:t xml:space="preserve">-wydatki związane z realizacją zadań własnych o kwotę 790.350,00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w tym: </w:t>
      </w:r>
      <w:r w:rsidRPr="00804AAC">
        <w:rPr>
          <w:rFonts w:ascii="Times New Roman" w:hAnsi="Times New Roman"/>
          <w:sz w:val="24"/>
          <w:szCs w:val="24"/>
        </w:rPr>
        <w:br/>
        <w:t xml:space="preserve">dział 757 OBSŁUGA DŁUGU PUBLICZNEGO o kwotę 206.000,00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75702 Obsługa papierów wartościowych, kredytów i pożyczek jednostek samorządu terytorialnego o kwotę 206.000,00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804AAC">
        <w:rPr>
          <w:rFonts w:ascii="Times New Roman" w:hAnsi="Times New Roman"/>
          <w:sz w:val="24"/>
          <w:szCs w:val="24"/>
        </w:rPr>
        <w:br/>
        <w:t xml:space="preserve">§ 8110 Odsetki od samorządowych papierów wartościowych lub zaciągniętych przez jednostkę samorządu terytorialnego kredytów i pożyczek o kwotę 206.000,00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804AAC">
        <w:rPr>
          <w:rFonts w:ascii="Times New Roman" w:hAnsi="Times New Roman"/>
          <w:sz w:val="24"/>
          <w:szCs w:val="24"/>
        </w:rPr>
        <w:br/>
        <w:t xml:space="preserve">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85395 Pozostała działalność o kwotę 584.350,00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"Powiat pyrzycki przeciwdziała wykluczeniu cyfrowemu" </w:t>
      </w:r>
      <w:r w:rsidRPr="00804AAC">
        <w:rPr>
          <w:rFonts w:ascii="Times New Roman" w:hAnsi="Times New Roman"/>
          <w:sz w:val="24"/>
          <w:szCs w:val="24"/>
        </w:rPr>
        <w:br/>
        <w:t xml:space="preserve">§ 4177 Wynagrodzenia bezosobowe o kwotę 39.611,44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4179 Wynagrodzenia bezosobowe o kwotę 6.990,26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4217 Zakup materiałów i wyposażenia o kwotę 291.507,50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4219 Zakup materiałów i wyposażenia o kwotę 51.442,50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4307 Zakup usług pozostałych o kwotę 59.160,00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4309 Zakup usług pozostałych o kwotę 10.440,00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4357 Zakup usług remontowych o kwotę 78.368,56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4359 Zakup usług remontowych o kwotę 13.829,74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4437 Różne opłaty i składki o kwotę 28.050,00 zł, </w:t>
      </w:r>
      <w:r w:rsidRPr="00804AAC">
        <w:rPr>
          <w:rFonts w:ascii="Times New Roman" w:hAnsi="Times New Roman"/>
          <w:sz w:val="24"/>
          <w:szCs w:val="24"/>
        </w:rPr>
        <w:br/>
        <w:t xml:space="preserve">§ 4439 Różne opłaty i składki o kwotę 4.950,00 zł.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§ 4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Zwiększa się wydatki budżetu powiatu na rok 2014 o kwotę 802.844,12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z tego: </w:t>
      </w:r>
      <w:r w:rsidRPr="00804AAC">
        <w:rPr>
          <w:rFonts w:ascii="Times New Roman" w:hAnsi="Times New Roman"/>
          <w:sz w:val="24"/>
          <w:szCs w:val="24"/>
        </w:rPr>
        <w:br/>
        <w:t xml:space="preserve">-wydatki związane z realizacją zadań własnych o kwotę 802.844,12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w tym: </w:t>
      </w:r>
      <w:r w:rsidRPr="00804AAC">
        <w:rPr>
          <w:rFonts w:ascii="Times New Roman" w:hAnsi="Times New Roman"/>
          <w:sz w:val="24"/>
          <w:szCs w:val="24"/>
        </w:rPr>
        <w:br/>
        <w:t xml:space="preserve">dział 700 GOSPODARKA MIESZKANIOWA o kwotę 206.000,00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70005 Gospodarka gruntami i nieruchomościami o kwotę 206.000,00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804AAC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206.000,00 zł;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lastRenderedPageBreak/>
        <w:t xml:space="preserve">dział 853 POZOSTAŁE ZADANIA W ZAKRESIE POLITYKI SPOŁECZNEJ </w:t>
      </w:r>
      <w:r w:rsidRPr="00804AAC">
        <w:rPr>
          <w:rFonts w:ascii="Times New Roman" w:hAnsi="Times New Roman"/>
          <w:sz w:val="24"/>
          <w:szCs w:val="24"/>
        </w:rPr>
        <w:br/>
        <w:t xml:space="preserve">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rozdział 85395 Pozostała działalność o kwotę 596.844,12 zł </w:t>
      </w:r>
      <w:r w:rsidRPr="00804AAC">
        <w:rPr>
          <w:rFonts w:ascii="Times New Roman" w:hAnsi="Times New Roman"/>
          <w:sz w:val="24"/>
          <w:szCs w:val="24"/>
        </w:rPr>
        <w:br/>
        <w:t xml:space="preserve">Starostwo Powiatowe "Powiat pyrzycki przeciwdziała wykluczeniu cyfrowemu" </w:t>
      </w:r>
      <w:r w:rsidRPr="00804AAC">
        <w:rPr>
          <w:rFonts w:ascii="Times New Roman" w:hAnsi="Times New Roman"/>
          <w:sz w:val="24"/>
          <w:szCs w:val="24"/>
        </w:rPr>
        <w:br/>
        <w:t xml:space="preserve">§ 4217 Zakup materiałów i wyposażenia o kwotę 6.141,77 zł </w:t>
      </w:r>
      <w:r w:rsidRPr="00804AAC">
        <w:rPr>
          <w:rFonts w:ascii="Times New Roman" w:hAnsi="Times New Roman"/>
          <w:sz w:val="24"/>
          <w:szCs w:val="24"/>
        </w:rPr>
        <w:br/>
        <w:t xml:space="preserve">§ 4219 Zakup materiałów i wyposażenia o kwotę 1.083,84 zł </w:t>
      </w:r>
      <w:r w:rsidRPr="00804AAC">
        <w:rPr>
          <w:rFonts w:ascii="Times New Roman" w:hAnsi="Times New Roman"/>
          <w:sz w:val="24"/>
          <w:szCs w:val="24"/>
        </w:rPr>
        <w:br/>
        <w:t xml:space="preserve">§ 4307 Zakup usług pozostałych o kwotę 4.478,23 zł </w:t>
      </w:r>
      <w:r w:rsidRPr="00804AAC">
        <w:rPr>
          <w:rFonts w:ascii="Times New Roman" w:hAnsi="Times New Roman"/>
          <w:sz w:val="24"/>
          <w:szCs w:val="24"/>
        </w:rPr>
        <w:br/>
        <w:t xml:space="preserve">§ 4309 Zakup usług pozostałych o kwotę 790,28 zł </w:t>
      </w:r>
      <w:r w:rsidRPr="00804AAC">
        <w:rPr>
          <w:rFonts w:ascii="Times New Roman" w:hAnsi="Times New Roman"/>
          <w:sz w:val="24"/>
          <w:szCs w:val="24"/>
        </w:rPr>
        <w:br/>
        <w:t xml:space="preserve">§ 6067 Wydatki na zakupy inwestycyjne jednostek budżetowych o kwotę 496.697,50 zł </w:t>
      </w:r>
      <w:r w:rsidRPr="00804AAC">
        <w:rPr>
          <w:rFonts w:ascii="Times New Roman" w:hAnsi="Times New Roman"/>
          <w:sz w:val="24"/>
          <w:szCs w:val="24"/>
        </w:rPr>
        <w:br/>
        <w:t xml:space="preserve">§ 6069 Wydatki na zakupy inwestycyjne jednostek budżetowych o kwotę 87.652,50 zł.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§ 5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§ 6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804AAC">
        <w:rPr>
          <w:rFonts w:ascii="Times New Roman" w:hAnsi="Times New Roman"/>
          <w:sz w:val="24"/>
          <w:szCs w:val="24"/>
        </w:rPr>
        <w:br/>
      </w:r>
      <w:r w:rsidRPr="00804AAC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804AA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4AAC"/>
    <w:rsid w:val="00034CA4"/>
    <w:rsid w:val="00804AA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2021-11-15T09:44:00Z</dcterms:created>
  <dcterms:modified xsi:type="dcterms:W3CDTF">2021-11-15T09:44:00Z</dcterms:modified>
</cp:coreProperties>
</file>