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F1AC8" w:rsidRDefault="004F1AC8">
      <w:pPr>
        <w:rPr>
          <w:rFonts w:ascii="Times New Roman" w:hAnsi="Times New Roman"/>
          <w:sz w:val="24"/>
          <w:szCs w:val="24"/>
        </w:rPr>
      </w:pPr>
      <w:r w:rsidRPr="004F1AC8">
        <w:rPr>
          <w:rFonts w:ascii="Times New Roman" w:hAnsi="Times New Roman"/>
          <w:sz w:val="24"/>
          <w:szCs w:val="24"/>
        </w:rPr>
        <w:t xml:space="preserve">UCHWAŁA NR XL/216/14 </w:t>
      </w:r>
      <w:r w:rsidRPr="004F1AC8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4F1AC8">
        <w:rPr>
          <w:rFonts w:ascii="Times New Roman" w:hAnsi="Times New Roman"/>
          <w:sz w:val="24"/>
          <w:szCs w:val="24"/>
        </w:rPr>
        <w:br/>
        <w:t xml:space="preserve">z dnia 29 października 2014 r. </w:t>
      </w:r>
      <w:r w:rsidRPr="004F1AC8">
        <w:rPr>
          <w:rFonts w:ascii="Times New Roman" w:hAnsi="Times New Roman"/>
          <w:sz w:val="24"/>
          <w:szCs w:val="24"/>
        </w:rPr>
        <w:br/>
      </w:r>
      <w:r w:rsidRPr="004F1AC8">
        <w:rPr>
          <w:rFonts w:ascii="Times New Roman" w:hAnsi="Times New Roman"/>
          <w:sz w:val="24"/>
          <w:szCs w:val="24"/>
        </w:rPr>
        <w:br/>
      </w:r>
      <w:r w:rsidRPr="004F1AC8">
        <w:rPr>
          <w:rFonts w:ascii="Times New Roman" w:hAnsi="Times New Roman"/>
          <w:sz w:val="24"/>
          <w:szCs w:val="24"/>
        </w:rPr>
        <w:br/>
        <w:t xml:space="preserve">w sprawie zmiany budżetu powiatu na rok 2014 </w:t>
      </w:r>
      <w:r w:rsidRPr="004F1AC8">
        <w:rPr>
          <w:rFonts w:ascii="Times New Roman" w:hAnsi="Times New Roman"/>
          <w:sz w:val="24"/>
          <w:szCs w:val="24"/>
        </w:rPr>
        <w:br/>
      </w:r>
      <w:r w:rsidRPr="004F1AC8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4F1AC8">
        <w:rPr>
          <w:rFonts w:ascii="Times New Roman" w:hAnsi="Times New Roman"/>
          <w:sz w:val="24"/>
          <w:szCs w:val="24"/>
        </w:rPr>
        <w:t>pkt</w:t>
      </w:r>
      <w:proofErr w:type="spellEnd"/>
      <w:r w:rsidRPr="004F1AC8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4F1AC8">
        <w:rPr>
          <w:rFonts w:ascii="Times New Roman" w:hAnsi="Times New Roman"/>
          <w:sz w:val="24"/>
          <w:szCs w:val="24"/>
        </w:rPr>
        <w:t>Dz.U</w:t>
      </w:r>
      <w:proofErr w:type="spellEnd"/>
      <w:r w:rsidRPr="004F1AC8">
        <w:rPr>
          <w:rFonts w:ascii="Times New Roman" w:hAnsi="Times New Roman"/>
          <w:sz w:val="24"/>
          <w:szCs w:val="24"/>
        </w:rPr>
        <w:t xml:space="preserve">. z 2013 r. poz. 595 z późniejszymi zmianami) Rada Powiatu Pyrzyckiego uchwala co następuje: </w:t>
      </w:r>
      <w:r w:rsidRPr="004F1AC8">
        <w:rPr>
          <w:rFonts w:ascii="Times New Roman" w:hAnsi="Times New Roman"/>
          <w:sz w:val="24"/>
          <w:szCs w:val="24"/>
        </w:rPr>
        <w:br/>
        <w:t xml:space="preserve">§1. </w:t>
      </w:r>
      <w:r w:rsidRPr="004F1AC8">
        <w:rPr>
          <w:rFonts w:ascii="Times New Roman" w:hAnsi="Times New Roman"/>
          <w:sz w:val="24"/>
          <w:szCs w:val="24"/>
        </w:rPr>
        <w:br/>
        <w:t xml:space="preserve">Zwiększa się dochody budżetu powiatu na rok 2014 o kwotę 120.000,00 zł </w:t>
      </w:r>
      <w:r w:rsidRPr="004F1AC8">
        <w:rPr>
          <w:rFonts w:ascii="Times New Roman" w:hAnsi="Times New Roman"/>
          <w:sz w:val="24"/>
          <w:szCs w:val="24"/>
        </w:rPr>
        <w:br/>
        <w:t xml:space="preserve">z tego: </w:t>
      </w:r>
      <w:r w:rsidRPr="004F1AC8">
        <w:rPr>
          <w:rFonts w:ascii="Times New Roman" w:hAnsi="Times New Roman"/>
          <w:sz w:val="24"/>
          <w:szCs w:val="24"/>
        </w:rPr>
        <w:br/>
        <w:t xml:space="preserve">-dochody związane z realizacją zadań własnych o kwotę 120.000,00 zł </w:t>
      </w:r>
      <w:r w:rsidRPr="004F1AC8">
        <w:rPr>
          <w:rFonts w:ascii="Times New Roman" w:hAnsi="Times New Roman"/>
          <w:sz w:val="24"/>
          <w:szCs w:val="24"/>
        </w:rPr>
        <w:br/>
        <w:t xml:space="preserve">w tym: </w:t>
      </w:r>
      <w:r w:rsidRPr="004F1AC8">
        <w:rPr>
          <w:rFonts w:ascii="Times New Roman" w:hAnsi="Times New Roman"/>
          <w:sz w:val="24"/>
          <w:szCs w:val="24"/>
        </w:rPr>
        <w:br/>
        <w:t xml:space="preserve">dział 852 POMOC SPOŁECZNA o kwotę 120.000,00 zł </w:t>
      </w:r>
      <w:r w:rsidRPr="004F1AC8">
        <w:rPr>
          <w:rFonts w:ascii="Times New Roman" w:hAnsi="Times New Roman"/>
          <w:sz w:val="24"/>
          <w:szCs w:val="24"/>
        </w:rPr>
        <w:br/>
        <w:t xml:space="preserve">rozdział 85202 Domy pomocy społecznej o kwotę 120.000,00 zł </w:t>
      </w:r>
      <w:r w:rsidRPr="004F1AC8">
        <w:rPr>
          <w:rFonts w:ascii="Times New Roman" w:hAnsi="Times New Roman"/>
          <w:sz w:val="24"/>
          <w:szCs w:val="24"/>
        </w:rPr>
        <w:br/>
        <w:t xml:space="preserve">Dom Pomocy Społecznej </w:t>
      </w:r>
      <w:r w:rsidRPr="004F1AC8">
        <w:rPr>
          <w:rFonts w:ascii="Times New Roman" w:hAnsi="Times New Roman"/>
          <w:sz w:val="24"/>
          <w:szCs w:val="24"/>
        </w:rPr>
        <w:br/>
        <w:t xml:space="preserve">§ 0830 Wpływy z usług o kwotę 120.000,00 zł. </w:t>
      </w:r>
      <w:r w:rsidRPr="004F1AC8">
        <w:rPr>
          <w:rFonts w:ascii="Times New Roman" w:hAnsi="Times New Roman"/>
          <w:sz w:val="24"/>
          <w:szCs w:val="24"/>
        </w:rPr>
        <w:br/>
        <w:t xml:space="preserve">§ 2 </w:t>
      </w:r>
      <w:r w:rsidRPr="004F1AC8">
        <w:rPr>
          <w:rFonts w:ascii="Times New Roman" w:hAnsi="Times New Roman"/>
          <w:sz w:val="24"/>
          <w:szCs w:val="24"/>
        </w:rPr>
        <w:br/>
        <w:t xml:space="preserve">Zwiększa się wydatki budżetu powiatu na rok 2014 o kwotę 991.903,54 zł </w:t>
      </w:r>
      <w:r w:rsidRPr="004F1AC8">
        <w:rPr>
          <w:rFonts w:ascii="Times New Roman" w:hAnsi="Times New Roman"/>
          <w:sz w:val="24"/>
          <w:szCs w:val="24"/>
        </w:rPr>
        <w:br/>
        <w:t xml:space="preserve">z tego: </w:t>
      </w:r>
      <w:r w:rsidRPr="004F1AC8">
        <w:rPr>
          <w:rFonts w:ascii="Times New Roman" w:hAnsi="Times New Roman"/>
          <w:sz w:val="24"/>
          <w:szCs w:val="24"/>
        </w:rPr>
        <w:br/>
        <w:t xml:space="preserve">-wydatki związane z realizacją zadań własnych o kwotę 991.903,54 zł </w:t>
      </w:r>
      <w:r w:rsidRPr="004F1AC8">
        <w:rPr>
          <w:rFonts w:ascii="Times New Roman" w:hAnsi="Times New Roman"/>
          <w:sz w:val="24"/>
          <w:szCs w:val="24"/>
        </w:rPr>
        <w:br/>
        <w:t xml:space="preserve">w tym: </w:t>
      </w:r>
      <w:r w:rsidRPr="004F1AC8">
        <w:rPr>
          <w:rFonts w:ascii="Times New Roman" w:hAnsi="Times New Roman"/>
          <w:sz w:val="24"/>
          <w:szCs w:val="24"/>
        </w:rPr>
        <w:br/>
        <w:t xml:space="preserve">dział 851 OCHRONA ZDROWIA o kwotę 871.903,54,00 zł </w:t>
      </w:r>
      <w:r w:rsidRPr="004F1AC8">
        <w:rPr>
          <w:rFonts w:ascii="Times New Roman" w:hAnsi="Times New Roman"/>
          <w:sz w:val="24"/>
          <w:szCs w:val="24"/>
        </w:rPr>
        <w:br/>
        <w:t xml:space="preserve">rozdział 85195 Pozostała działalność o kwotę 871.903,54 zł </w:t>
      </w:r>
      <w:r w:rsidRPr="004F1AC8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4F1AC8">
        <w:rPr>
          <w:rFonts w:ascii="Times New Roman" w:hAnsi="Times New Roman"/>
          <w:sz w:val="24"/>
          <w:szCs w:val="24"/>
        </w:rPr>
        <w:br/>
        <w:t xml:space="preserve">§ 4160 Pokrycie ujemnego wyniku finansowego i przejętych zobowiązań po likwidowanych i przekształcanych jednostkach zaliczanych do sektora finansów publicznych o kwotę 871.903,54 zł; </w:t>
      </w:r>
      <w:r w:rsidRPr="004F1AC8">
        <w:rPr>
          <w:rFonts w:ascii="Times New Roman" w:hAnsi="Times New Roman"/>
          <w:sz w:val="24"/>
          <w:szCs w:val="24"/>
        </w:rPr>
        <w:br/>
      </w:r>
      <w:r w:rsidRPr="004F1AC8">
        <w:rPr>
          <w:rFonts w:ascii="Times New Roman" w:hAnsi="Times New Roman"/>
          <w:sz w:val="24"/>
          <w:szCs w:val="24"/>
        </w:rPr>
        <w:br/>
        <w:t xml:space="preserve">dział 852 POMOC SPOŁECZNA o kwotę 120.000,00 zł </w:t>
      </w:r>
      <w:r w:rsidRPr="004F1AC8">
        <w:rPr>
          <w:rFonts w:ascii="Times New Roman" w:hAnsi="Times New Roman"/>
          <w:sz w:val="24"/>
          <w:szCs w:val="24"/>
        </w:rPr>
        <w:br/>
        <w:t xml:space="preserve">rozdział 85202 Domy pomocy społecznej o kwotę 120.000,00 zł </w:t>
      </w:r>
      <w:r w:rsidRPr="004F1AC8">
        <w:rPr>
          <w:rFonts w:ascii="Times New Roman" w:hAnsi="Times New Roman"/>
          <w:sz w:val="24"/>
          <w:szCs w:val="24"/>
        </w:rPr>
        <w:br/>
        <w:t xml:space="preserve">Dom Pomocy Społecznej </w:t>
      </w:r>
      <w:r w:rsidRPr="004F1AC8">
        <w:rPr>
          <w:rFonts w:ascii="Times New Roman" w:hAnsi="Times New Roman"/>
          <w:sz w:val="24"/>
          <w:szCs w:val="24"/>
        </w:rPr>
        <w:br/>
        <w:t xml:space="preserve">§ 4110 Składki na ubezpieczenia społeczne o kwotę 10.000,00 zł </w:t>
      </w:r>
      <w:r w:rsidRPr="004F1AC8">
        <w:rPr>
          <w:rFonts w:ascii="Times New Roman" w:hAnsi="Times New Roman"/>
          <w:sz w:val="24"/>
          <w:szCs w:val="24"/>
        </w:rPr>
        <w:br/>
        <w:t xml:space="preserve">§ 4170 Wynagrodzenia bezosobowe o kwotę 830,00 zł </w:t>
      </w:r>
      <w:r w:rsidRPr="004F1AC8">
        <w:rPr>
          <w:rFonts w:ascii="Times New Roman" w:hAnsi="Times New Roman"/>
          <w:sz w:val="24"/>
          <w:szCs w:val="24"/>
        </w:rPr>
        <w:br/>
        <w:t xml:space="preserve">§ 4210 Zakup materiałów i wyposażenia o kwotę 21.670,00 zł </w:t>
      </w:r>
      <w:r w:rsidRPr="004F1AC8">
        <w:rPr>
          <w:rFonts w:ascii="Times New Roman" w:hAnsi="Times New Roman"/>
          <w:sz w:val="24"/>
          <w:szCs w:val="24"/>
        </w:rPr>
        <w:br/>
        <w:t xml:space="preserve">§ 4220 Środki żywności o kwotę 25.000,00 zł </w:t>
      </w:r>
      <w:r w:rsidRPr="004F1AC8">
        <w:rPr>
          <w:rFonts w:ascii="Times New Roman" w:hAnsi="Times New Roman"/>
          <w:sz w:val="24"/>
          <w:szCs w:val="24"/>
        </w:rPr>
        <w:br/>
        <w:t xml:space="preserve">§ 4230 Zakup leków i materiałów medycznych o kwotę 2.000,00 zł </w:t>
      </w:r>
      <w:r w:rsidRPr="004F1AC8">
        <w:rPr>
          <w:rFonts w:ascii="Times New Roman" w:hAnsi="Times New Roman"/>
          <w:sz w:val="24"/>
          <w:szCs w:val="24"/>
        </w:rPr>
        <w:br/>
        <w:t xml:space="preserve">§ 4260 Zakup energii o kwotę 40.000,00 zł </w:t>
      </w:r>
      <w:r w:rsidRPr="004F1AC8">
        <w:rPr>
          <w:rFonts w:ascii="Times New Roman" w:hAnsi="Times New Roman"/>
          <w:sz w:val="24"/>
          <w:szCs w:val="24"/>
        </w:rPr>
        <w:br/>
        <w:t xml:space="preserve">§ 4270 Zakup usług remontowych o kwotę 4.000,00 zł </w:t>
      </w:r>
      <w:r w:rsidRPr="004F1AC8">
        <w:rPr>
          <w:rFonts w:ascii="Times New Roman" w:hAnsi="Times New Roman"/>
          <w:sz w:val="24"/>
          <w:szCs w:val="24"/>
        </w:rPr>
        <w:br/>
        <w:t xml:space="preserve">§ 4300 Zakup usług pozostałych o kwotę 16.500,00 zł </w:t>
      </w:r>
      <w:r w:rsidRPr="004F1AC8">
        <w:rPr>
          <w:rFonts w:ascii="Times New Roman" w:hAnsi="Times New Roman"/>
          <w:sz w:val="24"/>
          <w:szCs w:val="24"/>
        </w:rPr>
        <w:br/>
        <w:t xml:space="preserve">§ 3 </w:t>
      </w:r>
      <w:r w:rsidRPr="004F1AC8">
        <w:rPr>
          <w:rFonts w:ascii="Times New Roman" w:hAnsi="Times New Roman"/>
          <w:sz w:val="24"/>
          <w:szCs w:val="24"/>
        </w:rPr>
        <w:br/>
        <w:t xml:space="preserve">Zwiększa się przychody budżetu powiatu na rok 2014 o kwotę 871.903,54 zł w § 950 wolne </w:t>
      </w:r>
      <w:r w:rsidRPr="004F1AC8">
        <w:rPr>
          <w:rFonts w:ascii="Times New Roman" w:hAnsi="Times New Roman"/>
          <w:sz w:val="24"/>
          <w:szCs w:val="24"/>
        </w:rPr>
        <w:lastRenderedPageBreak/>
        <w:t xml:space="preserve">środki, o których mowa w art. 217 ust. 2 </w:t>
      </w:r>
      <w:proofErr w:type="spellStart"/>
      <w:r w:rsidRPr="004F1AC8">
        <w:rPr>
          <w:rFonts w:ascii="Times New Roman" w:hAnsi="Times New Roman"/>
          <w:sz w:val="24"/>
          <w:szCs w:val="24"/>
        </w:rPr>
        <w:t>pkt</w:t>
      </w:r>
      <w:proofErr w:type="spellEnd"/>
      <w:r w:rsidRPr="004F1AC8">
        <w:rPr>
          <w:rFonts w:ascii="Times New Roman" w:hAnsi="Times New Roman"/>
          <w:sz w:val="24"/>
          <w:szCs w:val="24"/>
        </w:rPr>
        <w:t xml:space="preserve"> 6 ustawy. </w:t>
      </w:r>
      <w:r w:rsidRPr="004F1AC8">
        <w:rPr>
          <w:rFonts w:ascii="Times New Roman" w:hAnsi="Times New Roman"/>
          <w:sz w:val="24"/>
          <w:szCs w:val="24"/>
        </w:rPr>
        <w:br/>
        <w:t xml:space="preserve">§ 4 </w:t>
      </w:r>
      <w:r w:rsidRPr="004F1AC8">
        <w:rPr>
          <w:rFonts w:ascii="Times New Roman" w:hAnsi="Times New Roman"/>
          <w:sz w:val="24"/>
          <w:szCs w:val="24"/>
        </w:rPr>
        <w:br/>
        <w:t xml:space="preserve">Wykonanie uchwały powierza się Zarządowi Powiatu. </w:t>
      </w:r>
      <w:r w:rsidRPr="004F1AC8">
        <w:rPr>
          <w:rFonts w:ascii="Times New Roman" w:hAnsi="Times New Roman"/>
          <w:sz w:val="24"/>
          <w:szCs w:val="24"/>
        </w:rPr>
        <w:br/>
        <w:t xml:space="preserve">§ 5 </w:t>
      </w:r>
      <w:r w:rsidRPr="004F1AC8">
        <w:rPr>
          <w:rFonts w:ascii="Times New Roman" w:hAnsi="Times New Roman"/>
          <w:sz w:val="24"/>
          <w:szCs w:val="24"/>
        </w:rPr>
        <w:br/>
        <w:t xml:space="preserve">Uchwała wchodzi w życie z dniem podjęcia i podlega ogłoszeniu w Dzienniku Urzędowym Województwa Zachodniopomorskiego. </w:t>
      </w:r>
      <w:r w:rsidRPr="004F1AC8">
        <w:rPr>
          <w:rFonts w:ascii="Times New Roman" w:hAnsi="Times New Roman"/>
          <w:sz w:val="24"/>
          <w:szCs w:val="24"/>
        </w:rPr>
        <w:br/>
      </w:r>
      <w:r w:rsidRPr="004F1AC8">
        <w:rPr>
          <w:rFonts w:ascii="Times New Roman" w:hAnsi="Times New Roman"/>
          <w:sz w:val="24"/>
          <w:szCs w:val="24"/>
        </w:rPr>
        <w:br/>
      </w:r>
      <w:r w:rsidRPr="004F1AC8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4F1AC8">
        <w:rPr>
          <w:rFonts w:ascii="Times New Roman" w:hAnsi="Times New Roman"/>
          <w:sz w:val="24"/>
          <w:szCs w:val="24"/>
        </w:rPr>
        <w:br/>
      </w:r>
      <w:r w:rsidRPr="004F1AC8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4F1AC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1AC8"/>
    <w:rsid w:val="00034CA4"/>
    <w:rsid w:val="004F1AC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2021-11-15T09:49:00Z</dcterms:created>
  <dcterms:modified xsi:type="dcterms:W3CDTF">2021-11-15T09:49:00Z</dcterms:modified>
</cp:coreProperties>
</file>