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022135" w:rsidRDefault="00022135">
      <w:pPr>
        <w:rPr>
          <w:rFonts w:ascii="Times New Roman" w:hAnsi="Times New Roman"/>
          <w:sz w:val="24"/>
          <w:szCs w:val="24"/>
        </w:rPr>
      </w:pPr>
      <w:r w:rsidRPr="00022135">
        <w:rPr>
          <w:rFonts w:ascii="Times New Roman" w:hAnsi="Times New Roman"/>
          <w:sz w:val="24"/>
          <w:szCs w:val="24"/>
        </w:rPr>
        <w:t xml:space="preserve">UCHWAŁA NR XXXV/173/17 </w:t>
      </w:r>
      <w:r w:rsidRPr="00022135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022135">
        <w:rPr>
          <w:rFonts w:ascii="Times New Roman" w:hAnsi="Times New Roman"/>
          <w:sz w:val="24"/>
          <w:szCs w:val="24"/>
        </w:rPr>
        <w:br/>
        <w:t xml:space="preserve">z dnia 21 czerwca 2017 r. </w:t>
      </w:r>
      <w:r w:rsidRPr="00022135">
        <w:rPr>
          <w:rFonts w:ascii="Times New Roman" w:hAnsi="Times New Roman"/>
          <w:sz w:val="24"/>
          <w:szCs w:val="24"/>
        </w:rPr>
        <w:br/>
      </w:r>
      <w:r w:rsidRPr="00022135">
        <w:rPr>
          <w:rFonts w:ascii="Times New Roman" w:hAnsi="Times New Roman"/>
          <w:sz w:val="24"/>
          <w:szCs w:val="24"/>
        </w:rPr>
        <w:br/>
        <w:t xml:space="preserve">w sprawie rozpatrzenia skargi nr 5/17 z dnia 10 maja 2017 r. na działania Starosty Pyrzyckiego </w:t>
      </w:r>
      <w:r w:rsidRPr="00022135">
        <w:rPr>
          <w:rFonts w:ascii="Times New Roman" w:hAnsi="Times New Roman"/>
          <w:sz w:val="24"/>
          <w:szCs w:val="24"/>
        </w:rPr>
        <w:br/>
      </w:r>
      <w:r w:rsidRPr="00022135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022135">
        <w:rPr>
          <w:rFonts w:ascii="Times New Roman" w:hAnsi="Times New Roman"/>
          <w:sz w:val="24"/>
          <w:szCs w:val="24"/>
        </w:rPr>
        <w:t>pkt</w:t>
      </w:r>
      <w:proofErr w:type="spellEnd"/>
      <w:r w:rsidRPr="00022135">
        <w:rPr>
          <w:rFonts w:ascii="Times New Roman" w:hAnsi="Times New Roman"/>
          <w:sz w:val="24"/>
          <w:szCs w:val="24"/>
        </w:rPr>
        <w:t xml:space="preserve"> 11 ustawy z dnia 5 czerwca 1998 roku o samorządzie powiatowym (t. j. Dz. U. z 2016 r. poz. 814, zm.: poz. 1579, poz. 1948, z 2017 r. poz. 730) oraz art. 229 </w:t>
      </w:r>
      <w:proofErr w:type="spellStart"/>
      <w:r w:rsidRPr="00022135">
        <w:rPr>
          <w:rFonts w:ascii="Times New Roman" w:hAnsi="Times New Roman"/>
          <w:sz w:val="24"/>
          <w:szCs w:val="24"/>
        </w:rPr>
        <w:t>pkt</w:t>
      </w:r>
      <w:proofErr w:type="spellEnd"/>
      <w:r w:rsidRPr="00022135">
        <w:rPr>
          <w:rFonts w:ascii="Times New Roman" w:hAnsi="Times New Roman"/>
          <w:sz w:val="24"/>
          <w:szCs w:val="24"/>
        </w:rPr>
        <w:t xml:space="preserve"> 4 ustawy z dnia 14 czerwca 1960 r. Kodeks postępowania administracyjnego (t. j. Dz. U. z 2016 r. poz. 23) oraz § 8 ust. 2 rozporządzenia Rady Ministrów z dnia 8 stycznia 2002 r. w sprawie organizacji przyjmowania i rozpatrywania skarg i wniosków (Dz. U. Nr 5 poz. 46) , Rada Powiatu uchwala, co następuje: </w:t>
      </w:r>
      <w:r w:rsidRPr="00022135">
        <w:rPr>
          <w:rFonts w:ascii="Times New Roman" w:hAnsi="Times New Roman"/>
          <w:sz w:val="24"/>
          <w:szCs w:val="24"/>
        </w:rPr>
        <w:br/>
      </w:r>
      <w:r w:rsidRPr="00022135">
        <w:rPr>
          <w:rFonts w:ascii="Times New Roman" w:hAnsi="Times New Roman"/>
          <w:sz w:val="24"/>
          <w:szCs w:val="24"/>
        </w:rPr>
        <w:br/>
        <w:t xml:space="preserve">§1. Pozostawia się skargę nr 5/17 z dnia 10 maja 2017 r. na działania Starosty Pyrzyckiego bez rozpoznania, gdyż Skarżący wezwany do sprecyzowania zarzutów skargi w swoim piśmie uzupełniającym z dnia 6 czerwca 2017 r. nie usunął tych braków. </w:t>
      </w:r>
      <w:r w:rsidRPr="00022135">
        <w:rPr>
          <w:rFonts w:ascii="Times New Roman" w:hAnsi="Times New Roman"/>
          <w:sz w:val="24"/>
          <w:szCs w:val="24"/>
        </w:rPr>
        <w:br/>
      </w:r>
      <w:r w:rsidRPr="00022135">
        <w:rPr>
          <w:rFonts w:ascii="Times New Roman" w:hAnsi="Times New Roman"/>
          <w:sz w:val="24"/>
          <w:szCs w:val="24"/>
        </w:rPr>
        <w:br/>
        <w:t xml:space="preserve">§2. Zobowiązuje się Przewodniczącego Rady do przekazania Skarżącemu niniejszej uchwały. </w:t>
      </w:r>
      <w:r w:rsidRPr="00022135">
        <w:rPr>
          <w:rFonts w:ascii="Times New Roman" w:hAnsi="Times New Roman"/>
          <w:sz w:val="24"/>
          <w:szCs w:val="24"/>
        </w:rPr>
        <w:br/>
      </w:r>
      <w:r w:rsidRPr="00022135">
        <w:rPr>
          <w:rFonts w:ascii="Times New Roman" w:hAnsi="Times New Roman"/>
          <w:sz w:val="24"/>
          <w:szCs w:val="24"/>
        </w:rPr>
        <w:br/>
        <w:t xml:space="preserve">§3. Uchwała wchodzi w życie z dniem podjęcia. </w:t>
      </w:r>
      <w:r w:rsidRPr="00022135">
        <w:rPr>
          <w:rFonts w:ascii="Times New Roman" w:hAnsi="Times New Roman"/>
          <w:sz w:val="24"/>
          <w:szCs w:val="24"/>
        </w:rPr>
        <w:br/>
      </w:r>
      <w:r w:rsidRPr="00022135">
        <w:rPr>
          <w:rFonts w:ascii="Times New Roman" w:hAnsi="Times New Roman"/>
          <w:sz w:val="24"/>
          <w:szCs w:val="24"/>
        </w:rPr>
        <w:br/>
      </w:r>
      <w:r w:rsidRPr="00022135">
        <w:rPr>
          <w:rFonts w:ascii="Times New Roman" w:hAnsi="Times New Roman"/>
          <w:sz w:val="24"/>
          <w:szCs w:val="24"/>
        </w:rPr>
        <w:br/>
      </w:r>
      <w:r w:rsidRPr="00022135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022135">
        <w:rPr>
          <w:rFonts w:ascii="Times New Roman" w:hAnsi="Times New Roman"/>
          <w:sz w:val="24"/>
          <w:szCs w:val="24"/>
        </w:rPr>
        <w:br/>
      </w:r>
      <w:r w:rsidRPr="00022135">
        <w:rPr>
          <w:rFonts w:ascii="Times New Roman" w:hAnsi="Times New Roman"/>
          <w:sz w:val="24"/>
          <w:szCs w:val="24"/>
        </w:rPr>
        <w:br/>
        <w:t>RYSZARD BERDZI</w:t>
      </w:r>
    </w:p>
    <w:sectPr w:rsidR="00940EB8" w:rsidRPr="0002213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22135"/>
    <w:rsid w:val="00022135"/>
    <w:rsid w:val="00940EB8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2021-11-15T08:30:00Z</dcterms:created>
  <dcterms:modified xsi:type="dcterms:W3CDTF">2021-11-15T08:30:00Z</dcterms:modified>
</cp:coreProperties>
</file>