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45199" w:rsidRDefault="00445199">
      <w:pPr>
        <w:rPr>
          <w:rFonts w:ascii="Times New Roman" w:hAnsi="Times New Roman"/>
          <w:sz w:val="24"/>
          <w:szCs w:val="24"/>
        </w:rPr>
      </w:pPr>
      <w:r w:rsidRPr="00445199">
        <w:rPr>
          <w:rFonts w:ascii="Times New Roman" w:hAnsi="Times New Roman"/>
          <w:sz w:val="24"/>
          <w:szCs w:val="24"/>
        </w:rPr>
        <w:t xml:space="preserve">UCHWAŁA NR XXXV/170/17 </w:t>
      </w:r>
      <w:r w:rsidRPr="00445199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45199">
        <w:rPr>
          <w:rFonts w:ascii="Times New Roman" w:hAnsi="Times New Roman"/>
          <w:sz w:val="24"/>
          <w:szCs w:val="24"/>
        </w:rPr>
        <w:br/>
        <w:t xml:space="preserve">z dnia 21 czerwca 2017 r. </w:t>
      </w:r>
      <w:r w:rsidRPr="00445199">
        <w:rPr>
          <w:rFonts w:ascii="Times New Roman" w:hAnsi="Times New Roman"/>
          <w:sz w:val="24"/>
          <w:szCs w:val="24"/>
        </w:rPr>
        <w:br/>
      </w:r>
      <w:r w:rsidRPr="00445199">
        <w:rPr>
          <w:rFonts w:ascii="Times New Roman" w:hAnsi="Times New Roman"/>
          <w:sz w:val="24"/>
          <w:szCs w:val="24"/>
        </w:rPr>
        <w:br/>
        <w:t xml:space="preserve">w sprawie ustalenia maksymalnej wartości pożyczek udzielanych przez Zarząd Powiatu Pyrzyckiego w roku 2017 </w:t>
      </w:r>
      <w:r w:rsidRPr="00445199">
        <w:rPr>
          <w:rFonts w:ascii="Times New Roman" w:hAnsi="Times New Roman"/>
          <w:sz w:val="24"/>
          <w:szCs w:val="24"/>
        </w:rPr>
        <w:br/>
      </w:r>
      <w:r w:rsidRPr="00445199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445199">
        <w:rPr>
          <w:rFonts w:ascii="Times New Roman" w:hAnsi="Times New Roman"/>
          <w:sz w:val="24"/>
          <w:szCs w:val="24"/>
        </w:rPr>
        <w:t>pkt</w:t>
      </w:r>
      <w:proofErr w:type="spellEnd"/>
      <w:r w:rsidRPr="00445199">
        <w:rPr>
          <w:rFonts w:ascii="Times New Roman" w:hAnsi="Times New Roman"/>
          <w:sz w:val="24"/>
          <w:szCs w:val="24"/>
        </w:rPr>
        <w:t xml:space="preserve"> 8 lit. d ustawy z dnia 5 czerwca 1998 r. o samorządzie powiatowym (tekst jednolity </w:t>
      </w:r>
      <w:proofErr w:type="spellStart"/>
      <w:r w:rsidRPr="00445199">
        <w:rPr>
          <w:rFonts w:ascii="Times New Roman" w:hAnsi="Times New Roman"/>
          <w:sz w:val="24"/>
          <w:szCs w:val="24"/>
        </w:rPr>
        <w:t>Dz.U</w:t>
      </w:r>
      <w:proofErr w:type="spellEnd"/>
      <w:r w:rsidRPr="00445199">
        <w:rPr>
          <w:rFonts w:ascii="Times New Roman" w:hAnsi="Times New Roman"/>
          <w:sz w:val="24"/>
          <w:szCs w:val="24"/>
        </w:rPr>
        <w:t xml:space="preserve">. z 2016 r. poz. 814 z późniejszymi zmianami) Rada Powiatu Pyrzyckiego uchwala co następuje: </w:t>
      </w:r>
      <w:r w:rsidRPr="00445199">
        <w:rPr>
          <w:rFonts w:ascii="Times New Roman" w:hAnsi="Times New Roman"/>
          <w:sz w:val="24"/>
          <w:szCs w:val="24"/>
        </w:rPr>
        <w:br/>
      </w:r>
      <w:r w:rsidRPr="00445199">
        <w:rPr>
          <w:rFonts w:ascii="Times New Roman" w:hAnsi="Times New Roman"/>
          <w:sz w:val="24"/>
          <w:szCs w:val="24"/>
        </w:rPr>
        <w:br/>
        <w:t xml:space="preserve">§ 1. </w:t>
      </w:r>
      <w:r w:rsidRPr="00445199">
        <w:rPr>
          <w:rFonts w:ascii="Times New Roman" w:hAnsi="Times New Roman"/>
          <w:sz w:val="24"/>
          <w:szCs w:val="24"/>
        </w:rPr>
        <w:br/>
      </w:r>
      <w:r w:rsidRPr="00445199">
        <w:rPr>
          <w:rFonts w:ascii="Times New Roman" w:hAnsi="Times New Roman"/>
          <w:sz w:val="24"/>
          <w:szCs w:val="24"/>
        </w:rPr>
        <w:br/>
        <w:t xml:space="preserve">Ustala się maksymalną wartość pożyczek udzielanych przez Zarząd Powiatu Pyrzyckiego w roku budżetowym 2017 na kwotę 500.000,00 zł (słownie: pięćset tysięcy złotych). </w:t>
      </w:r>
      <w:r w:rsidRPr="00445199">
        <w:rPr>
          <w:rFonts w:ascii="Times New Roman" w:hAnsi="Times New Roman"/>
          <w:sz w:val="24"/>
          <w:szCs w:val="24"/>
        </w:rPr>
        <w:br/>
      </w:r>
      <w:r w:rsidRPr="00445199">
        <w:rPr>
          <w:rFonts w:ascii="Times New Roman" w:hAnsi="Times New Roman"/>
          <w:sz w:val="24"/>
          <w:szCs w:val="24"/>
        </w:rPr>
        <w:br/>
        <w:t xml:space="preserve">§ 2. </w:t>
      </w:r>
      <w:r w:rsidRPr="00445199">
        <w:rPr>
          <w:rFonts w:ascii="Times New Roman" w:hAnsi="Times New Roman"/>
          <w:sz w:val="24"/>
          <w:szCs w:val="24"/>
        </w:rPr>
        <w:br/>
      </w:r>
      <w:r w:rsidRPr="00445199">
        <w:rPr>
          <w:rFonts w:ascii="Times New Roman" w:hAnsi="Times New Roman"/>
          <w:sz w:val="24"/>
          <w:szCs w:val="24"/>
        </w:rPr>
        <w:br/>
        <w:t xml:space="preserve">Wykonanie uchwały powierza się Zarządowi Powiatu. </w:t>
      </w:r>
      <w:r w:rsidRPr="00445199">
        <w:rPr>
          <w:rFonts w:ascii="Times New Roman" w:hAnsi="Times New Roman"/>
          <w:sz w:val="24"/>
          <w:szCs w:val="24"/>
        </w:rPr>
        <w:br/>
      </w:r>
      <w:r w:rsidRPr="00445199">
        <w:rPr>
          <w:rFonts w:ascii="Times New Roman" w:hAnsi="Times New Roman"/>
          <w:sz w:val="24"/>
          <w:szCs w:val="24"/>
        </w:rPr>
        <w:br/>
        <w:t xml:space="preserve">§ 3. </w:t>
      </w:r>
      <w:r w:rsidRPr="00445199">
        <w:rPr>
          <w:rFonts w:ascii="Times New Roman" w:hAnsi="Times New Roman"/>
          <w:sz w:val="24"/>
          <w:szCs w:val="24"/>
        </w:rPr>
        <w:br/>
      </w:r>
      <w:r w:rsidRPr="00445199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445199">
        <w:rPr>
          <w:rFonts w:ascii="Times New Roman" w:hAnsi="Times New Roman"/>
          <w:sz w:val="24"/>
          <w:szCs w:val="24"/>
        </w:rPr>
        <w:br/>
      </w:r>
      <w:r w:rsidRPr="00445199">
        <w:rPr>
          <w:rFonts w:ascii="Times New Roman" w:hAnsi="Times New Roman"/>
          <w:sz w:val="24"/>
          <w:szCs w:val="24"/>
        </w:rPr>
        <w:br/>
      </w:r>
      <w:r w:rsidRPr="00445199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445199">
        <w:rPr>
          <w:rFonts w:ascii="Times New Roman" w:hAnsi="Times New Roman"/>
          <w:sz w:val="24"/>
          <w:szCs w:val="24"/>
        </w:rPr>
        <w:br/>
      </w:r>
      <w:r w:rsidRPr="00445199">
        <w:rPr>
          <w:rFonts w:ascii="Times New Roman" w:hAnsi="Times New Roman"/>
          <w:sz w:val="24"/>
          <w:szCs w:val="24"/>
        </w:rPr>
        <w:br/>
      </w:r>
      <w:r w:rsidRPr="00445199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445199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44519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5199"/>
    <w:rsid w:val="00445199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2021-11-15T08:29:00Z</dcterms:created>
  <dcterms:modified xsi:type="dcterms:W3CDTF">2021-11-15T08:29:00Z</dcterms:modified>
</cp:coreProperties>
</file>