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6FE5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UCHWAŁA NR XXVII/133/16</w:t>
      </w:r>
    </w:p>
    <w:p w14:paraId="3461551F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RADY POWIATU PYRZYCKIEGO</w:t>
      </w:r>
    </w:p>
    <w:p w14:paraId="150B5132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z dnia 26 października 2016 r.</w:t>
      </w:r>
    </w:p>
    <w:p w14:paraId="6E36A7DA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41D25B58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w sprawie odmowy wyrażenia zgody na rozwiązanie stosunku pracy z radnym</w:t>
      </w:r>
    </w:p>
    <w:p w14:paraId="3E071044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3007DD9E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Na podstawie art. 22 ust. 2 zdanie 2 ustawy z dnia 5 czerwca 1998 r. o samorządzie powiatowym (t. j. Dz. U. z 2016 r. poz. 814), Rada Powiatu uchwala, co następuje:</w:t>
      </w:r>
    </w:p>
    <w:p w14:paraId="38CDB2DE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4653B887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§ 1</w:t>
      </w:r>
    </w:p>
    <w:p w14:paraId="14DAF0A2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 xml:space="preserve">Odmawia się wyrażenia zgody na rozwiązanie stosunku pracy z radnym Wiktorem </w:t>
      </w:r>
      <w:proofErr w:type="spellStart"/>
      <w:r w:rsidRPr="00AA03F7">
        <w:rPr>
          <w:rFonts w:ascii="Times New Roman" w:hAnsi="Times New Roman"/>
          <w:sz w:val="24"/>
          <w:szCs w:val="24"/>
        </w:rPr>
        <w:t>Tołoczko</w:t>
      </w:r>
      <w:proofErr w:type="spellEnd"/>
      <w:r w:rsidRPr="00AA03F7">
        <w:rPr>
          <w:rFonts w:ascii="Times New Roman" w:hAnsi="Times New Roman"/>
          <w:sz w:val="24"/>
          <w:szCs w:val="24"/>
        </w:rPr>
        <w:t xml:space="preserve"> zatrudnionym na stanowisku zastępcy dyrektora Zachodniopomorskiego Ośrodka Doradztwa Rolniczego w Barzkowicach, gdyż pracodawca nie wskazał faktycznych przyczyn uzasadniających rozwiązanie stosunku pracy, co uniemożliwiło radzie Powiatu Pyrzyckiego zbadania i rozważenia argumentacji pracodawcy.</w:t>
      </w:r>
    </w:p>
    <w:p w14:paraId="2E4E254F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06FA12DB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§ 2</w:t>
      </w:r>
    </w:p>
    <w:p w14:paraId="42B21627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 xml:space="preserve">Zobowiązuje się przewodniczącego rady powiatu do niezwłocznego przesłania niniejszej uchwały pracodawcy - Ministerstwu Rolnictwa i Rozwoju Wsi oraz doręczenia jej radnemu Wiktorowi </w:t>
      </w:r>
      <w:proofErr w:type="spellStart"/>
      <w:r w:rsidRPr="00AA03F7">
        <w:rPr>
          <w:rFonts w:ascii="Times New Roman" w:hAnsi="Times New Roman"/>
          <w:sz w:val="24"/>
          <w:szCs w:val="24"/>
        </w:rPr>
        <w:t>Tołoczko</w:t>
      </w:r>
      <w:proofErr w:type="spellEnd"/>
      <w:r w:rsidRPr="00AA03F7">
        <w:rPr>
          <w:rFonts w:ascii="Times New Roman" w:hAnsi="Times New Roman"/>
          <w:sz w:val="24"/>
          <w:szCs w:val="24"/>
        </w:rPr>
        <w:t>.</w:t>
      </w:r>
    </w:p>
    <w:p w14:paraId="4508B1A8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§ 3</w:t>
      </w:r>
    </w:p>
    <w:p w14:paraId="79944B8D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23520A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6B0F202C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3E523052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721488D6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18D26BC9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5B7DC32D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02B5884B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PRZEWODNICZĄCY RADY</w:t>
      </w:r>
    </w:p>
    <w:p w14:paraId="093A4ACA" w14:textId="77777777" w:rsidR="00AA03F7" w:rsidRPr="00AA03F7" w:rsidRDefault="00AA03F7" w:rsidP="00AA03F7">
      <w:pPr>
        <w:rPr>
          <w:rFonts w:ascii="Times New Roman" w:hAnsi="Times New Roman"/>
          <w:sz w:val="24"/>
          <w:szCs w:val="24"/>
        </w:rPr>
      </w:pPr>
    </w:p>
    <w:p w14:paraId="38A1CF42" w14:textId="1C53DAF0" w:rsidR="00422B0C" w:rsidRPr="00AA03F7" w:rsidRDefault="00AA03F7" w:rsidP="00AA03F7">
      <w:pPr>
        <w:rPr>
          <w:rFonts w:ascii="Times New Roman" w:hAnsi="Times New Roman"/>
          <w:sz w:val="24"/>
          <w:szCs w:val="24"/>
        </w:rPr>
      </w:pPr>
      <w:r w:rsidRPr="00AA03F7">
        <w:rPr>
          <w:rFonts w:ascii="Times New Roman" w:hAnsi="Times New Roman"/>
          <w:sz w:val="24"/>
          <w:szCs w:val="24"/>
        </w:rPr>
        <w:t>RYSZARD BERDZIK</w:t>
      </w:r>
    </w:p>
    <w:sectPr w:rsidR="00422B0C" w:rsidRPr="00AA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7"/>
    <w:rsid w:val="00422B0C"/>
    <w:rsid w:val="00A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016"/>
  <w15:chartTrackingRefBased/>
  <w15:docId w15:val="{D2765837-C4AB-4E27-93B9-2250EDF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2021-11-13T13:10:00Z</dcterms:created>
  <dcterms:modified xsi:type="dcterms:W3CDTF">2021-11-13T13:11:00Z</dcterms:modified>
</cp:coreProperties>
</file>