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CF16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UCHWAŁA NR XXII/119/16</w:t>
      </w:r>
    </w:p>
    <w:p w14:paraId="04572D9A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RADY POWIATU PYRZYCKIEGO</w:t>
      </w:r>
    </w:p>
    <w:p w14:paraId="1F7D1FAD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z dnia 22 czerwca 2016 r.</w:t>
      </w:r>
    </w:p>
    <w:p w14:paraId="1E34E234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6DD69AC3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5CFC1BAE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w sprawie rozpatrzenia skargi nr 3/16 z dnia 22 kwietnia 2016 r. na działalność Zarządu Powiatu Pyrzyckiego</w:t>
      </w:r>
    </w:p>
    <w:p w14:paraId="4EBED154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09716BAB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5F3C4507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2015 r. poz. 1445, zm.: poz. 1890) oraz art. 229 pkt 4 ustawy z dnia 14 czerwca 1960 r. Kodeks postępowania administracyjnego (t. j. Dz. U. z 2016 r. poz. 23), Rada Powiatu uchwala, co następuje:</w:t>
      </w:r>
    </w:p>
    <w:p w14:paraId="26310971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4243FD1B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4551D278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§1. Po rozpatrzeniu skargi nr 3/16 z dnia 22 kwietnia 2016 r., uznaje skargę za bezzasadną z przyczyn określonych w uzasadnieniu.</w:t>
      </w:r>
    </w:p>
    <w:p w14:paraId="6F042161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0C8173A3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§2. Zobowiązuje się Przewodniczącego Rady do zawiadomienia o sposobie załatwienia skargi Skarżącego.</w:t>
      </w:r>
    </w:p>
    <w:p w14:paraId="5D3DEF2F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2C0DB60B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250D80EA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12175E56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258ACE1A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59119283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122E87FB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PRZEWODNICZĄCY RADY</w:t>
      </w:r>
    </w:p>
    <w:p w14:paraId="1E235A3D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4D499686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RYSZARD BERDZIK</w:t>
      </w:r>
    </w:p>
    <w:p w14:paraId="1B206DA5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461B1A0C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18C326AA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11AEF53E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000308D2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0F7603BC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3D79F38D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Załącznik do Uchwały Nr XXII/119/16</w:t>
      </w:r>
    </w:p>
    <w:p w14:paraId="0A814EFE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Rady Powiatu Pyrzyckiego</w:t>
      </w:r>
    </w:p>
    <w:p w14:paraId="1DC00B24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z dnia 22 czerwca 2016 r.</w:t>
      </w:r>
    </w:p>
    <w:p w14:paraId="6B7825A3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7B48DBF1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UZASADNIENIE</w:t>
      </w:r>
    </w:p>
    <w:p w14:paraId="352AA4F6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</w:p>
    <w:p w14:paraId="4007474F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Skarżący Stanisław Łopyta złożył skargę pismem z dnia 22 kwietnia 2016 r. (nr 3/16) następnie uzupełnił pismem z dnia 27 kwietnia 2016 r. na wezwanie przewodniczącego Rady w trybie §8 ust. 2 rozporządzenia Rady Ministrów z dnia 8 stycznia 2002 r. w sprawie organizacji przyjmowania i rozpatrywania wniosków (Dz. U. Nr 5 poz. 46) na działalność Zarządu Powiatu Pyrzyckiego.</w:t>
      </w:r>
    </w:p>
    <w:p w14:paraId="724788A6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Zarzuty zawarte w pismach były już wielokrotnie badane przez radę powiatu i uznawane za bezzasadne. Bezzasadność skarg wykazywano w odpowiedziach do Skarżącego.</w:t>
      </w:r>
    </w:p>
    <w:p w14:paraId="3D52382C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Rada powiatu wskazuje, iż zarząd powiatu nigdy nie posiadał i nie posiada uprawnień do prowadzenia postępowań związanych z wydawaniem pozwoleń na budowę i zgłoszeń dotyczących inwestycji budowlanych, uregulowanych w ustawie Prawo budowlane.</w:t>
      </w:r>
    </w:p>
    <w:p w14:paraId="1641D12B" w14:textId="77777777" w:rsidR="00F61124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Nie ma racji skarżący, iż w piśmie wicestarosty z dnia 18 kwietnia 2016 r., znak: OP.2010.2.2016.MM poświadczono nieprawdę. Jest to niczym nie poparte subiektywne stanowisko skarżącego, odmienne i sprzeczne z oceną komisji rewizyjnej, która analizowała składane skargi na swych posiedzeniach a następnie rozpatrywała je rada powiatu.</w:t>
      </w:r>
    </w:p>
    <w:p w14:paraId="53792F42" w14:textId="760228A6" w:rsidR="00422B0C" w:rsidRPr="00F61124" w:rsidRDefault="00F61124" w:rsidP="00F61124">
      <w:pPr>
        <w:rPr>
          <w:rFonts w:ascii="Times New Roman" w:hAnsi="Times New Roman"/>
          <w:sz w:val="24"/>
          <w:szCs w:val="24"/>
        </w:rPr>
      </w:pPr>
      <w:r w:rsidRPr="00F61124">
        <w:rPr>
          <w:rFonts w:ascii="Times New Roman" w:hAnsi="Times New Roman"/>
          <w:sz w:val="24"/>
          <w:szCs w:val="24"/>
        </w:rPr>
        <w:t>Ponadto prawidłowość działań starosty potwierdził Zachodniopomorski Wojewódzki Inspektor Nadzoru Budowlanego w Szczecinie, który przeanalizował akta sprawy na wniosek komisji rewizyjnej, dotyczące zgłoszeń i postępowań związanych z wydanymi pozwoleniami na budowę (pismo z dnia 1 grudnia 2015 r. znak: WIK.7640.45.2015.AM).</w:t>
      </w:r>
    </w:p>
    <w:sectPr w:rsidR="00422B0C" w:rsidRPr="00F6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24"/>
    <w:rsid w:val="00422B0C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AD7"/>
  <w15:chartTrackingRefBased/>
  <w15:docId w15:val="{47BE1C90-3B0B-4E4E-9E3E-3B4651E1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2021-11-13T13:05:00Z</dcterms:created>
  <dcterms:modified xsi:type="dcterms:W3CDTF">2021-11-13T13:05:00Z</dcterms:modified>
</cp:coreProperties>
</file>