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FE28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UCHWAŁA NR XXI/112/16</w:t>
      </w:r>
    </w:p>
    <w:p w14:paraId="4F460A24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RADY POWIATU PYRZYCKIEGO</w:t>
      </w:r>
    </w:p>
    <w:p w14:paraId="4CFFD71A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z dnia 24 maja 2016 r.</w:t>
      </w:r>
    </w:p>
    <w:p w14:paraId="0DEBD9FD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</w:p>
    <w:p w14:paraId="2C1674B6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w sprawie zmiany budżetu powiatu na rok 2016</w:t>
      </w:r>
    </w:p>
    <w:p w14:paraId="74882DA0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</w:p>
    <w:p w14:paraId="274B4637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Na podstawie art. 12, pkt 5 ustawy z dnia 5 czerwca 1998 r. o samorządzie powiatowym (tekst jednolity Dz.U. z 2015 r. poz. 1445 z późniejszymi zmianami) Rada Powiatu Pyrzyckiego uchwala co następuje:</w:t>
      </w:r>
    </w:p>
    <w:p w14:paraId="0DD185D3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</w:p>
    <w:p w14:paraId="3A079AF6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1. Zmniejsza się dochody budżetu powiatu na rok 2016 o kwotę 741.632,00 zł, z tego:</w:t>
      </w:r>
    </w:p>
    <w:p w14:paraId="50D0A8C2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- dochody związane z realizacją zadań własnych o kwotę 741.632,00 zł, w tym:</w:t>
      </w:r>
    </w:p>
    <w:p w14:paraId="6FE6E8B3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</w:p>
    <w:p w14:paraId="087A0D26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- dział 758 RÓŻNE ROZLICZENIA o kwotę 741.632,00 zł</w:t>
      </w:r>
    </w:p>
    <w:p w14:paraId="4D57107E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- rozdział 75801 Część oświatowa subwencji ogólnej dla jednostek samorządu terytorialnego o kwotę 741.567,00 zł</w:t>
      </w:r>
    </w:p>
    <w:p w14:paraId="202099A0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2920 Subwencje ogólne z budżetu państwa o kwotę 741.567,00 zł,</w:t>
      </w:r>
    </w:p>
    <w:p w14:paraId="1DB25F87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- rozdział 75832 Część równoważąca subwencji ogólnej dla powiatów o kwotę 65,00 zł</w:t>
      </w:r>
    </w:p>
    <w:p w14:paraId="5F076DB2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2920 Subwencje ogólne z budżetu państwa o kwotę 65,00 zł.</w:t>
      </w:r>
    </w:p>
    <w:p w14:paraId="3B083396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</w:p>
    <w:p w14:paraId="44AFC6E0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2. Zwiększa się dochody budżetu powiatu na rok 2016 o kwotę 18.139,00 zł, z tego:</w:t>
      </w:r>
    </w:p>
    <w:p w14:paraId="266D60DC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- dochody związane z realizacją zadań własnych o kwotę 18.139,00 zł, w tym:</w:t>
      </w:r>
    </w:p>
    <w:p w14:paraId="4D299776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</w:p>
    <w:p w14:paraId="4FA464E8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- dział 756 DOCHODY OD OSÓB PRAWNYCH, OD OSÓB FIZYCZNYCH I OD INNYCH JEDNOSTEK NIEPOSIADAJĄCYCH OSOBOWOŚCI PRAWNEJ ORAZ WYDATKI ZWIĄZANE Z ICH POBOREM o kwotę 18.139,00 zł</w:t>
      </w:r>
    </w:p>
    <w:p w14:paraId="70BFE65B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- rozdział 75622 Udział powiatów w podatkach stanowiących dochód budżetu państwa o kwotę 18.139,00 zł</w:t>
      </w:r>
    </w:p>
    <w:p w14:paraId="0CF5153E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0010 Wpływy z podatku dochodowego od osób fizycznych o kwotę 18.139,00 zł.</w:t>
      </w:r>
    </w:p>
    <w:p w14:paraId="313C9975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</w:p>
    <w:p w14:paraId="7CD7DE3D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3. Zmniejsza się wydatki budżetu powiatu na rok 2016 o kwotę 302.400,00 zł, z tego:</w:t>
      </w:r>
    </w:p>
    <w:p w14:paraId="0075C7F8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- wydatki związane z realizacją zadań własnych o kwotę 302.400,00 zł, w tym:</w:t>
      </w:r>
    </w:p>
    <w:p w14:paraId="418527AC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</w:p>
    <w:p w14:paraId="2C4FBC44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lastRenderedPageBreak/>
        <w:t>- dział 801 OŚWIATA I WYCHOWANIE o kwotę 240.200,00 zł</w:t>
      </w:r>
    </w:p>
    <w:p w14:paraId="09F64649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- rozdział 80120 Licea ogólnokształcące o kwotę 93.900,00 zł</w:t>
      </w:r>
    </w:p>
    <w:p w14:paraId="47F3203B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- Zespół Szkół nr 1</w:t>
      </w:r>
    </w:p>
    <w:p w14:paraId="55285CBC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4010 Wynagrodzenia osobowe pracowników o kwotę 78.000,00 zł</w:t>
      </w:r>
    </w:p>
    <w:p w14:paraId="087A8852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4110 Składki na ubezpieczenia społeczne o kwotę 10.000,00 zł,</w:t>
      </w:r>
    </w:p>
    <w:p w14:paraId="5FCC541B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- Zespół Szkół nr 2 CKU</w:t>
      </w:r>
    </w:p>
    <w:p w14:paraId="3CC370FE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4010 Wynagrodzenia osobowe pracowników o kwotę 2.000,00 zł</w:t>
      </w:r>
    </w:p>
    <w:p w14:paraId="30D28A4E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4040 Dodatkowe wynagrodzenie roczne o kwotę 3.000,00 zł</w:t>
      </w:r>
    </w:p>
    <w:p w14:paraId="1810977F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4110 Składki na ubezpieczenia społeczne o kwotę 900,00 zł,</w:t>
      </w:r>
    </w:p>
    <w:p w14:paraId="4F90AFB6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- rozdział 80130 Szkoły zawodowe o kwotę 24.700,00 zł</w:t>
      </w:r>
    </w:p>
    <w:p w14:paraId="7CB1CB61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- Zespół Szkół nr 2 CKU</w:t>
      </w:r>
    </w:p>
    <w:p w14:paraId="4BD44884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4010 Wynagrodzenia osobowe pracowników o kwotę 14.000,00 zł</w:t>
      </w:r>
    </w:p>
    <w:p w14:paraId="29EEC898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4040 Dodatkowe wynagrodzenie roczne o kwotę 7.000,00 zł</w:t>
      </w:r>
    </w:p>
    <w:p w14:paraId="4892447D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4110 Składki na ubezpieczenia społeczne o kwotę 3.200,00 zł</w:t>
      </w:r>
    </w:p>
    <w:p w14:paraId="2E5A3E03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4120 Składki na Fundusz Pracy o kwotę 500,00 zł,</w:t>
      </w:r>
    </w:p>
    <w:p w14:paraId="5709C152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- rozdział 80144 Inne formy kształcenia osobno niewymienione o kwotę 10.600,00 zł</w:t>
      </w:r>
    </w:p>
    <w:p w14:paraId="2C4A4487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- Zespół Szkół nr 2 CKU</w:t>
      </w:r>
    </w:p>
    <w:p w14:paraId="3833AB70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4010 Wynagrodzenia osobowe pracowników o kwotę 7.000,00 zł</w:t>
      </w:r>
    </w:p>
    <w:p w14:paraId="3144AA9A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4040 Dodatkowe wynagrodzenie roczne o kwotę 2.000,00 zł</w:t>
      </w:r>
    </w:p>
    <w:p w14:paraId="3251914A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4110 Składki na ubezpieczenia społeczne o kwotę 1.400,00 zł</w:t>
      </w:r>
    </w:p>
    <w:p w14:paraId="7E3F9853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4120 Składki na Fundusz Pracy o kwotę 200,00 zł,</w:t>
      </w:r>
    </w:p>
    <w:p w14:paraId="68C39D30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- rozdział 80134 Szkoły zawodowe specjalne o kwotę 103.000,00 zł</w:t>
      </w:r>
    </w:p>
    <w:p w14:paraId="33723027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 xml:space="preserve">- Specjalny Ośrodek </w:t>
      </w:r>
      <w:proofErr w:type="spellStart"/>
      <w:r w:rsidRPr="00883E4E">
        <w:rPr>
          <w:rFonts w:ascii="Times New Roman" w:hAnsi="Times New Roman"/>
          <w:sz w:val="24"/>
          <w:szCs w:val="24"/>
        </w:rPr>
        <w:t>Szkolno</w:t>
      </w:r>
      <w:proofErr w:type="spellEnd"/>
      <w:r w:rsidRPr="00883E4E">
        <w:rPr>
          <w:rFonts w:ascii="Times New Roman" w:hAnsi="Times New Roman"/>
          <w:sz w:val="24"/>
          <w:szCs w:val="24"/>
        </w:rPr>
        <w:t xml:space="preserve"> Wychowawczy</w:t>
      </w:r>
    </w:p>
    <w:p w14:paraId="3EAE095B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4010 Wynagrodzenia osobowe pracowników o kwotę 103.000,00 zł,</w:t>
      </w:r>
    </w:p>
    <w:p w14:paraId="35A9C2F3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- rozdział 80150 Realizacja zadań wymagających stosowania specjalnej organizacji nauki i metod pracy dla dzieci i młodzieży w szkołach podstawowych, gimnazjach, liceach ogólnokształcących, liceach profilowanych i szkołach zawodowych oraz szkołach artystycznych o kwotę 1.100,00 zł</w:t>
      </w:r>
    </w:p>
    <w:p w14:paraId="4CA8A46A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- Zespół Szkół nr 2 CKU</w:t>
      </w:r>
    </w:p>
    <w:p w14:paraId="7CB862ED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4040 Dodatkowe wynagrodzenie roczne o kwotę 1.000,00 zł</w:t>
      </w:r>
    </w:p>
    <w:p w14:paraId="48B817EE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4110 Składki na ubezpieczenia społeczne o kwotę 100,00 zł,</w:t>
      </w:r>
    </w:p>
    <w:p w14:paraId="597AECC9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- rozdział 80151 Kwalifikacyjne kursy zawodowe o kwotę 6.900,00 zł</w:t>
      </w:r>
    </w:p>
    <w:p w14:paraId="5BDAC75D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lastRenderedPageBreak/>
        <w:t>- Zespół Szkół nr 2 CKU</w:t>
      </w:r>
    </w:p>
    <w:p w14:paraId="731F2DA6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4010 Wynagrodzenia osobowe pracowników o kwotę 2.000,00 zł</w:t>
      </w:r>
    </w:p>
    <w:p w14:paraId="0E27249B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4040 Dodatkowe wynagrodzenie roczne o kwotę 4.000,00 zł</w:t>
      </w:r>
    </w:p>
    <w:p w14:paraId="0EB405FC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4110 Składki na ubezpieczenia społeczne o kwotę 900,00 zł,</w:t>
      </w:r>
    </w:p>
    <w:p w14:paraId="2B564673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- dział 854 EDUKACYJNA OPIEKA WYCHOWAWCZA o kwotę 62.200,00 zł</w:t>
      </w:r>
    </w:p>
    <w:p w14:paraId="27D98292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 xml:space="preserve">- rozdział 85406 Poradnie </w:t>
      </w:r>
      <w:proofErr w:type="spellStart"/>
      <w:r w:rsidRPr="00883E4E">
        <w:rPr>
          <w:rFonts w:ascii="Times New Roman" w:hAnsi="Times New Roman"/>
          <w:sz w:val="24"/>
          <w:szCs w:val="24"/>
        </w:rPr>
        <w:t>psychologiczno</w:t>
      </w:r>
      <w:proofErr w:type="spellEnd"/>
      <w:r w:rsidRPr="00883E4E">
        <w:rPr>
          <w:rFonts w:ascii="Times New Roman" w:hAnsi="Times New Roman"/>
          <w:sz w:val="24"/>
          <w:szCs w:val="24"/>
        </w:rPr>
        <w:t xml:space="preserve"> - pedagogiczne, w tym poradnie specjalistyczne o kwotę 6.400,00 zł</w:t>
      </w:r>
    </w:p>
    <w:p w14:paraId="5E72D7E1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 xml:space="preserve">- Poradnia </w:t>
      </w:r>
      <w:proofErr w:type="spellStart"/>
      <w:r w:rsidRPr="00883E4E">
        <w:rPr>
          <w:rFonts w:ascii="Times New Roman" w:hAnsi="Times New Roman"/>
          <w:sz w:val="24"/>
          <w:szCs w:val="24"/>
        </w:rPr>
        <w:t>Psychologiczno</w:t>
      </w:r>
      <w:proofErr w:type="spellEnd"/>
      <w:r w:rsidRPr="00883E4E">
        <w:rPr>
          <w:rFonts w:ascii="Times New Roman" w:hAnsi="Times New Roman"/>
          <w:sz w:val="24"/>
          <w:szCs w:val="24"/>
        </w:rPr>
        <w:t xml:space="preserve"> - Pedagogiczna</w:t>
      </w:r>
    </w:p>
    <w:p w14:paraId="76D0BF75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4010 Wynagrodzenia osobowe pracowników o kwotę 2.400,00 zł</w:t>
      </w:r>
    </w:p>
    <w:p w14:paraId="414DDAD9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4120 Składki na Fundusz Pracy o kwotę 4.000,00 zł,</w:t>
      </w:r>
    </w:p>
    <w:p w14:paraId="62D18DAC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- rozdział 85407 Placówki wychowania pozaszkolnego o kwotę 35.000,00 zł</w:t>
      </w:r>
    </w:p>
    <w:p w14:paraId="1C34ED55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- Powiatowy Międzyszkolny Ośrodek Sportowy</w:t>
      </w:r>
    </w:p>
    <w:p w14:paraId="3581944C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4170 Wynagrodzenia bezosobowe o kwotę 20.000,00 zł</w:t>
      </w:r>
    </w:p>
    <w:p w14:paraId="4722E6D9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4190 Nagrody konkursowe o kwotę 1.000,00 zł</w:t>
      </w:r>
    </w:p>
    <w:p w14:paraId="20FEF85D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4210 Zakup materiałów i wyposażenia o kwotę 2.000,00 zł</w:t>
      </w:r>
    </w:p>
    <w:p w14:paraId="708ABFFB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4300 Zakup usług pozostałych o kwotę 10.000,00 zł</w:t>
      </w:r>
    </w:p>
    <w:p w14:paraId="15F3E2DE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4360 Opłaty z tytułu zakupu usług telekomunikacyjnych o kwotę 500,00 zł</w:t>
      </w:r>
    </w:p>
    <w:p w14:paraId="48531AAA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4410 Podróże służbowe krajowe o kwotę 1.500,00 zł</w:t>
      </w:r>
    </w:p>
    <w:p w14:paraId="3732D88E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- rozdział 85410 Internaty i bursy szkolne o kwotę 20.800,00 zł</w:t>
      </w:r>
    </w:p>
    <w:p w14:paraId="34AA8F89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- Zespół Szkół nr 2 CKU</w:t>
      </w:r>
    </w:p>
    <w:p w14:paraId="0E514D58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4010 Wynagrodzenia osobowe pracowników o kwotę 15.000,00 zł</w:t>
      </w:r>
    </w:p>
    <w:p w14:paraId="6010E2E3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4040 Dodatkowe wynagrodzenie roczne o kwotę 3.000,00 zł</w:t>
      </w:r>
    </w:p>
    <w:p w14:paraId="02DD07F8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4110 Składki na ubezpieczenia społeczne o kwotę 2.500,00 zł</w:t>
      </w:r>
    </w:p>
    <w:p w14:paraId="74875EFA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4120 Składki na Fundusz Pracy o kwotę 300,00 zł.</w:t>
      </w:r>
    </w:p>
    <w:p w14:paraId="08538B45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</w:p>
    <w:p w14:paraId="08129695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4. Zwiększa się przychody budżetu powiatu na rok 2016 o kwotę 421.093,00 zł w § 950 Wolne środki, o których mowa w art. 217 ust. 2 pkt 6 ustawy.</w:t>
      </w:r>
    </w:p>
    <w:p w14:paraId="4C2794AA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</w:p>
    <w:p w14:paraId="257F22FD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5. Wykonanie uchwały powierza się Zarządowi Powiatu.</w:t>
      </w:r>
    </w:p>
    <w:p w14:paraId="196E0699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</w:p>
    <w:p w14:paraId="2CFFE863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§ 6. Uchwała wchodzi w życie z dniem podjęcia i podlega ogłoszeniu w Dzienniku Urzędowym Województwa Zachodniopomorskiego.</w:t>
      </w:r>
    </w:p>
    <w:p w14:paraId="7082D868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</w:p>
    <w:p w14:paraId="66B501B1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</w:p>
    <w:p w14:paraId="490EE381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Przewodniczący Rady</w:t>
      </w:r>
    </w:p>
    <w:p w14:paraId="5B3A9D89" w14:textId="77777777" w:rsidR="00883E4E" w:rsidRPr="00883E4E" w:rsidRDefault="00883E4E" w:rsidP="00883E4E">
      <w:pPr>
        <w:rPr>
          <w:rFonts w:ascii="Times New Roman" w:hAnsi="Times New Roman"/>
          <w:sz w:val="24"/>
          <w:szCs w:val="24"/>
        </w:rPr>
      </w:pPr>
    </w:p>
    <w:p w14:paraId="0799B3C4" w14:textId="72BA6A28" w:rsidR="00422B0C" w:rsidRPr="00883E4E" w:rsidRDefault="00883E4E" w:rsidP="00883E4E">
      <w:pPr>
        <w:rPr>
          <w:rFonts w:ascii="Times New Roman" w:hAnsi="Times New Roman"/>
          <w:sz w:val="24"/>
          <w:szCs w:val="24"/>
        </w:rPr>
      </w:pPr>
      <w:r w:rsidRPr="00883E4E">
        <w:rPr>
          <w:rFonts w:ascii="Times New Roman" w:hAnsi="Times New Roman"/>
          <w:sz w:val="24"/>
          <w:szCs w:val="24"/>
        </w:rPr>
        <w:t>Ryszard Berdzik</w:t>
      </w:r>
    </w:p>
    <w:sectPr w:rsidR="00422B0C" w:rsidRPr="0088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4E"/>
    <w:rsid w:val="00422B0C"/>
    <w:rsid w:val="0088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B56E"/>
  <w15:chartTrackingRefBased/>
  <w15:docId w15:val="{8D8A3757-9ACE-4B05-98C6-DB951661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4265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2021-11-13T13:04:00Z</dcterms:created>
  <dcterms:modified xsi:type="dcterms:W3CDTF">2021-11-13T13:04:00Z</dcterms:modified>
</cp:coreProperties>
</file>