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B3" w:rsidRDefault="006F0DB3" w:rsidP="00E34189">
      <w:pPr>
        <w:rPr>
          <w:b/>
          <w:sz w:val="28"/>
          <w:szCs w:val="28"/>
        </w:rPr>
      </w:pPr>
      <w:r>
        <w:rPr>
          <w:b/>
          <w:sz w:val="28"/>
          <w:szCs w:val="28"/>
        </w:rPr>
        <w:t>Protokół nr 13/16</w:t>
      </w:r>
    </w:p>
    <w:p w:rsidR="006F0DB3" w:rsidRDefault="006F0DB3" w:rsidP="00E34189">
      <w:pPr>
        <w:rPr>
          <w:b/>
          <w:sz w:val="28"/>
          <w:szCs w:val="28"/>
        </w:rPr>
      </w:pPr>
      <w:r>
        <w:rPr>
          <w:b/>
          <w:sz w:val="28"/>
          <w:szCs w:val="28"/>
        </w:rPr>
        <w:t xml:space="preserve">z posiedzenia Komisji Budżetu, Gospodarki, </w:t>
      </w:r>
    </w:p>
    <w:p w:rsidR="006F0DB3" w:rsidRDefault="006F0DB3" w:rsidP="00E34189">
      <w:pPr>
        <w:rPr>
          <w:b/>
          <w:sz w:val="28"/>
          <w:szCs w:val="28"/>
        </w:rPr>
      </w:pPr>
      <w:r>
        <w:rPr>
          <w:b/>
          <w:sz w:val="28"/>
          <w:szCs w:val="28"/>
        </w:rPr>
        <w:t>Wsi, Rolnictwa i Ochrony Środowiska</w:t>
      </w:r>
    </w:p>
    <w:p w:rsidR="006F0DB3" w:rsidRDefault="006F0DB3" w:rsidP="00E34189">
      <w:pPr>
        <w:rPr>
          <w:b/>
          <w:sz w:val="28"/>
          <w:szCs w:val="28"/>
        </w:rPr>
      </w:pPr>
    </w:p>
    <w:p w:rsidR="006F0DB3" w:rsidRDefault="006F0DB3" w:rsidP="00325069">
      <w:pPr>
        <w:rPr>
          <w:b/>
          <w:sz w:val="28"/>
          <w:szCs w:val="28"/>
        </w:rPr>
      </w:pPr>
      <w:r>
        <w:rPr>
          <w:b/>
          <w:sz w:val="28"/>
          <w:szCs w:val="28"/>
        </w:rPr>
        <w:t xml:space="preserve">z dnia 27 września 2016 r. </w:t>
      </w:r>
    </w:p>
    <w:p w:rsidR="006F0DB3" w:rsidRDefault="006F0DB3" w:rsidP="00E34189">
      <w:pPr>
        <w:rPr>
          <w:b/>
          <w:sz w:val="28"/>
          <w:szCs w:val="28"/>
        </w:rPr>
      </w:pPr>
    </w:p>
    <w:p w:rsidR="006F0DB3" w:rsidRDefault="006F0DB3" w:rsidP="00E34189">
      <w:pPr>
        <w:rPr>
          <w:b/>
          <w:sz w:val="28"/>
          <w:szCs w:val="28"/>
        </w:rPr>
      </w:pPr>
      <w:r>
        <w:rPr>
          <w:b/>
          <w:sz w:val="28"/>
          <w:szCs w:val="28"/>
        </w:rPr>
        <w:t>Godz. 13.00</w:t>
      </w:r>
    </w:p>
    <w:p w:rsidR="006F0DB3" w:rsidRDefault="006F0DB3"/>
    <w:p w:rsidR="006F0DB3" w:rsidRPr="00840410" w:rsidRDefault="006F0DB3" w:rsidP="0014037C">
      <w:pPr>
        <w:rPr>
          <w:b/>
          <w:sz w:val="28"/>
          <w:szCs w:val="28"/>
        </w:rPr>
      </w:pPr>
      <w:r w:rsidRPr="00840410">
        <w:rPr>
          <w:b/>
          <w:sz w:val="28"/>
          <w:szCs w:val="28"/>
        </w:rPr>
        <w:t>Ad. 1</w:t>
      </w:r>
    </w:p>
    <w:p w:rsidR="006F0DB3" w:rsidRPr="00840410" w:rsidRDefault="006F0DB3" w:rsidP="0014037C">
      <w:pPr>
        <w:rPr>
          <w:b/>
          <w:sz w:val="28"/>
          <w:szCs w:val="28"/>
        </w:rPr>
      </w:pPr>
    </w:p>
    <w:p w:rsidR="006F0DB3" w:rsidRPr="00840410" w:rsidRDefault="006F0DB3" w:rsidP="0014037C">
      <w:pPr>
        <w:jc w:val="both"/>
        <w:rPr>
          <w:sz w:val="28"/>
          <w:szCs w:val="28"/>
        </w:rPr>
      </w:pPr>
      <w:r>
        <w:rPr>
          <w:sz w:val="28"/>
          <w:szCs w:val="28"/>
          <w:u w:val="single"/>
        </w:rPr>
        <w:t xml:space="preserve">Przewodniczący </w:t>
      </w:r>
      <w:r w:rsidRPr="00840410">
        <w:rPr>
          <w:sz w:val="28"/>
          <w:szCs w:val="28"/>
          <w:u w:val="single"/>
        </w:rPr>
        <w:t>Wiktor Tołoczko</w:t>
      </w:r>
      <w:r w:rsidRPr="00705D78">
        <w:rPr>
          <w:sz w:val="28"/>
          <w:szCs w:val="28"/>
        </w:rPr>
        <w:t xml:space="preserve"> - </w:t>
      </w:r>
      <w:r>
        <w:rPr>
          <w:sz w:val="28"/>
          <w:szCs w:val="28"/>
        </w:rPr>
        <w:t>O</w:t>
      </w:r>
      <w:r w:rsidRPr="00840410">
        <w:rPr>
          <w:sz w:val="28"/>
          <w:szCs w:val="28"/>
        </w:rPr>
        <w:t xml:space="preserve">tworzył posiedzenie komisji, powitał radnych oraz gości. Na podstawie listy </w:t>
      </w:r>
      <w:r>
        <w:rPr>
          <w:sz w:val="28"/>
          <w:szCs w:val="28"/>
        </w:rPr>
        <w:t xml:space="preserve">obecności </w:t>
      </w:r>
      <w:r w:rsidRPr="00840410">
        <w:rPr>
          <w:sz w:val="28"/>
          <w:szCs w:val="28"/>
        </w:rPr>
        <w:t>przewodniczący stwierdził, że na s</w:t>
      </w:r>
      <w:r>
        <w:rPr>
          <w:sz w:val="28"/>
          <w:szCs w:val="28"/>
        </w:rPr>
        <w:t xml:space="preserve">tan 13 członków obecnych jest 12, </w:t>
      </w:r>
      <w:r w:rsidRPr="00840410">
        <w:rPr>
          <w:sz w:val="28"/>
          <w:szCs w:val="28"/>
        </w:rPr>
        <w:t>co stanowi odpowiednie quorum do podejmowania prawomocnych decyzji kom</w:t>
      </w:r>
      <w:r>
        <w:rPr>
          <w:sz w:val="28"/>
          <w:szCs w:val="28"/>
        </w:rPr>
        <w:t>isji. Nieobecny radny Artur Pniewski.</w:t>
      </w:r>
    </w:p>
    <w:p w:rsidR="006F0DB3" w:rsidRPr="00840410" w:rsidRDefault="006F0DB3" w:rsidP="0014037C">
      <w:pPr>
        <w:jc w:val="both"/>
        <w:rPr>
          <w:sz w:val="28"/>
          <w:szCs w:val="28"/>
        </w:rPr>
      </w:pPr>
    </w:p>
    <w:p w:rsidR="006F0DB3" w:rsidRPr="00840410" w:rsidRDefault="006F0DB3" w:rsidP="0014037C">
      <w:pPr>
        <w:jc w:val="both"/>
        <w:rPr>
          <w:b/>
          <w:sz w:val="28"/>
          <w:szCs w:val="28"/>
        </w:rPr>
      </w:pPr>
      <w:r w:rsidRPr="00840410">
        <w:rPr>
          <w:b/>
          <w:sz w:val="28"/>
          <w:szCs w:val="28"/>
        </w:rPr>
        <w:t>Ad.</w:t>
      </w:r>
      <w:r>
        <w:rPr>
          <w:b/>
          <w:sz w:val="28"/>
          <w:szCs w:val="28"/>
        </w:rPr>
        <w:t xml:space="preserve"> </w:t>
      </w:r>
      <w:r w:rsidRPr="00840410">
        <w:rPr>
          <w:b/>
          <w:sz w:val="28"/>
          <w:szCs w:val="28"/>
        </w:rPr>
        <w:t>2</w:t>
      </w:r>
    </w:p>
    <w:p w:rsidR="006F0DB3" w:rsidRPr="00840410" w:rsidRDefault="006F0DB3" w:rsidP="0014037C">
      <w:pPr>
        <w:jc w:val="both"/>
        <w:rPr>
          <w:i/>
          <w:sz w:val="28"/>
          <w:szCs w:val="28"/>
        </w:rPr>
      </w:pPr>
    </w:p>
    <w:p w:rsidR="006F0DB3" w:rsidRPr="001A3121" w:rsidRDefault="006F0DB3" w:rsidP="002970D0">
      <w:pPr>
        <w:jc w:val="both"/>
        <w:rPr>
          <w:sz w:val="28"/>
          <w:szCs w:val="28"/>
        </w:rPr>
      </w:pPr>
      <w:r w:rsidRPr="001A3121">
        <w:rPr>
          <w:sz w:val="28"/>
          <w:szCs w:val="28"/>
        </w:rPr>
        <w:t>Do zaproponowanego porządku posiedzenia zmian nie zgłoszono, przyjęto                       w głosowaniu:</w:t>
      </w:r>
      <w:r>
        <w:rPr>
          <w:i/>
          <w:sz w:val="28"/>
          <w:szCs w:val="28"/>
        </w:rPr>
        <w:t xml:space="preserve"> 12</w:t>
      </w:r>
      <w:r w:rsidRPr="00840410">
        <w:rPr>
          <w:i/>
          <w:sz w:val="28"/>
          <w:szCs w:val="28"/>
        </w:rPr>
        <w:t xml:space="preserve"> za, 0 przeciw, 0 wstrzymujących się.</w:t>
      </w:r>
    </w:p>
    <w:p w:rsidR="006F0DB3" w:rsidRDefault="006F0DB3" w:rsidP="0014037C">
      <w:pPr>
        <w:jc w:val="both"/>
        <w:rPr>
          <w:i/>
          <w:sz w:val="28"/>
          <w:szCs w:val="28"/>
        </w:rPr>
      </w:pPr>
    </w:p>
    <w:p w:rsidR="006F0DB3" w:rsidRDefault="006F0DB3" w:rsidP="0014037C">
      <w:pPr>
        <w:jc w:val="both"/>
        <w:rPr>
          <w:b/>
          <w:sz w:val="28"/>
          <w:szCs w:val="28"/>
        </w:rPr>
      </w:pPr>
      <w:r>
        <w:rPr>
          <w:b/>
          <w:sz w:val="28"/>
          <w:szCs w:val="28"/>
        </w:rPr>
        <w:t>Ad. 3</w:t>
      </w:r>
    </w:p>
    <w:p w:rsidR="006F0DB3" w:rsidRPr="00E94EC5" w:rsidRDefault="006F0DB3" w:rsidP="006641C6">
      <w:pPr>
        <w:jc w:val="both"/>
        <w:rPr>
          <w:b/>
          <w:i/>
          <w:sz w:val="28"/>
          <w:szCs w:val="28"/>
        </w:rPr>
      </w:pPr>
    </w:p>
    <w:p w:rsidR="006F0DB3" w:rsidRPr="00E94EC5" w:rsidRDefault="006F0DB3" w:rsidP="006641C6">
      <w:pPr>
        <w:jc w:val="both"/>
        <w:rPr>
          <w:i/>
          <w:sz w:val="28"/>
          <w:szCs w:val="28"/>
        </w:rPr>
      </w:pPr>
      <w:r w:rsidRPr="001A3121">
        <w:rPr>
          <w:sz w:val="28"/>
          <w:szCs w:val="28"/>
        </w:rPr>
        <w:t xml:space="preserve">Do protokołu </w:t>
      </w:r>
      <w:r>
        <w:rPr>
          <w:sz w:val="28"/>
          <w:szCs w:val="28"/>
        </w:rPr>
        <w:t>nr 12/16 z dnia 20 czerwca</w:t>
      </w:r>
      <w:r w:rsidRPr="001A3121">
        <w:rPr>
          <w:sz w:val="28"/>
          <w:szCs w:val="28"/>
        </w:rPr>
        <w:t xml:space="preserve"> 2016 r. nie wniesiono uwag, przyjęto                       w głosowaniu:</w:t>
      </w:r>
      <w:r>
        <w:rPr>
          <w:i/>
          <w:sz w:val="28"/>
          <w:szCs w:val="28"/>
        </w:rPr>
        <w:t xml:space="preserve"> 12 za, 0 przeciw, 0 wstrzymujących</w:t>
      </w:r>
      <w:r w:rsidRPr="00E94EC5">
        <w:rPr>
          <w:i/>
          <w:sz w:val="28"/>
          <w:szCs w:val="28"/>
        </w:rPr>
        <w:t xml:space="preserve"> się.</w:t>
      </w:r>
    </w:p>
    <w:p w:rsidR="006F0DB3" w:rsidRPr="006641C6" w:rsidRDefault="006F0DB3" w:rsidP="0014037C">
      <w:pPr>
        <w:jc w:val="both"/>
        <w:rPr>
          <w:sz w:val="28"/>
          <w:szCs w:val="28"/>
        </w:rPr>
      </w:pPr>
    </w:p>
    <w:p w:rsidR="006F0DB3" w:rsidRDefault="006F0DB3" w:rsidP="0014037C">
      <w:pPr>
        <w:jc w:val="both"/>
        <w:rPr>
          <w:b/>
          <w:sz w:val="28"/>
          <w:szCs w:val="28"/>
        </w:rPr>
      </w:pPr>
      <w:r>
        <w:rPr>
          <w:b/>
          <w:sz w:val="28"/>
          <w:szCs w:val="28"/>
        </w:rPr>
        <w:t>Ad. 4</w:t>
      </w:r>
    </w:p>
    <w:p w:rsidR="006F0DB3" w:rsidRDefault="006F0DB3" w:rsidP="0014037C">
      <w:pPr>
        <w:jc w:val="both"/>
        <w:rPr>
          <w:b/>
          <w:sz w:val="28"/>
          <w:szCs w:val="28"/>
        </w:rPr>
      </w:pPr>
    </w:p>
    <w:p w:rsidR="006F0DB3" w:rsidRDefault="006F0DB3" w:rsidP="006B5E27">
      <w:pPr>
        <w:ind w:left="360"/>
        <w:jc w:val="both"/>
        <w:rPr>
          <w:b/>
          <w:sz w:val="28"/>
          <w:szCs w:val="28"/>
        </w:rPr>
      </w:pPr>
      <w:r>
        <w:rPr>
          <w:b/>
          <w:sz w:val="28"/>
          <w:szCs w:val="28"/>
        </w:rPr>
        <w:t xml:space="preserve">4. </w:t>
      </w:r>
      <w:r w:rsidRPr="006B5E27">
        <w:rPr>
          <w:b/>
          <w:sz w:val="28"/>
          <w:szCs w:val="28"/>
        </w:rPr>
        <w:t>1</w:t>
      </w:r>
    </w:p>
    <w:p w:rsidR="006F0DB3" w:rsidRDefault="006F0DB3" w:rsidP="006B5E27">
      <w:pPr>
        <w:ind w:left="360"/>
        <w:jc w:val="both"/>
        <w:rPr>
          <w:b/>
          <w:sz w:val="28"/>
          <w:szCs w:val="28"/>
        </w:rPr>
      </w:pPr>
    </w:p>
    <w:p w:rsidR="006F0DB3" w:rsidRDefault="006F0DB3" w:rsidP="006B5E27">
      <w:pPr>
        <w:pStyle w:val="ListParagraph"/>
        <w:numPr>
          <w:ilvl w:val="0"/>
          <w:numId w:val="15"/>
        </w:numPr>
        <w:jc w:val="both"/>
        <w:rPr>
          <w:b/>
          <w:sz w:val="28"/>
          <w:szCs w:val="28"/>
        </w:rPr>
      </w:pPr>
      <w:r w:rsidRPr="006B5E27">
        <w:rPr>
          <w:sz w:val="28"/>
          <w:szCs w:val="28"/>
          <w:u w:val="single"/>
        </w:rPr>
        <w:t>Skarbnik A. Wabiński</w:t>
      </w:r>
      <w:r>
        <w:rPr>
          <w:sz w:val="28"/>
          <w:szCs w:val="28"/>
        </w:rPr>
        <w:t xml:space="preserve"> – chciałem sprostować, iż na stronie 16 w informacji opisowej jest błąd redakcyjny, jeśli chodzi o dług powiatu. Jest napisane 16.690.000 zł, a powinno być 16.590.000 zł. W konsekwencji                              w podsumowaniu nie 17.34.7000 zł, tylko 17.247.000 zł. Reszta informacji zawarta w informacji w sprawozdaniu nie zmieniła się</w:t>
      </w:r>
      <w:r>
        <w:rPr>
          <w:b/>
          <w:sz w:val="28"/>
          <w:szCs w:val="28"/>
        </w:rPr>
        <w:t>.</w:t>
      </w:r>
    </w:p>
    <w:p w:rsidR="006F0DB3" w:rsidRDefault="006F0DB3" w:rsidP="00AA5594">
      <w:pPr>
        <w:jc w:val="both"/>
        <w:rPr>
          <w:i/>
          <w:sz w:val="28"/>
          <w:szCs w:val="28"/>
        </w:rPr>
      </w:pPr>
    </w:p>
    <w:p w:rsidR="006F0DB3" w:rsidRPr="00AA5594" w:rsidRDefault="006F0DB3" w:rsidP="00D06A8C">
      <w:pPr>
        <w:ind w:left="720"/>
        <w:jc w:val="both"/>
        <w:rPr>
          <w:i/>
          <w:sz w:val="28"/>
          <w:szCs w:val="28"/>
        </w:rPr>
      </w:pPr>
      <w:r w:rsidRPr="00AA5594">
        <w:rPr>
          <w:i/>
          <w:sz w:val="28"/>
          <w:szCs w:val="28"/>
        </w:rPr>
        <w:t xml:space="preserve">Opinia pozytywna została przyjęta w głosowaniu: 12 za, 0 przeciw,                                0 wstrzymujących się. </w:t>
      </w:r>
    </w:p>
    <w:p w:rsidR="006F0DB3" w:rsidRPr="000435B9" w:rsidRDefault="006F0DB3" w:rsidP="00AA5594">
      <w:pPr>
        <w:pStyle w:val="ListParagraph"/>
        <w:jc w:val="both"/>
        <w:rPr>
          <w:b/>
          <w:sz w:val="28"/>
          <w:szCs w:val="28"/>
        </w:rPr>
      </w:pPr>
    </w:p>
    <w:p w:rsidR="006F0DB3" w:rsidRPr="005F0C67" w:rsidRDefault="006F0DB3" w:rsidP="00325069">
      <w:pPr>
        <w:pStyle w:val="ListParagraph"/>
        <w:numPr>
          <w:ilvl w:val="0"/>
          <w:numId w:val="15"/>
        </w:numPr>
        <w:jc w:val="both"/>
        <w:rPr>
          <w:b/>
          <w:sz w:val="28"/>
          <w:szCs w:val="28"/>
        </w:rPr>
      </w:pPr>
      <w:r w:rsidRPr="005F0C67">
        <w:rPr>
          <w:sz w:val="28"/>
          <w:szCs w:val="28"/>
          <w:u w:val="single"/>
        </w:rPr>
        <w:t>Skarbnik A. Wabiński</w:t>
      </w:r>
      <w:r>
        <w:rPr>
          <w:sz w:val="28"/>
          <w:szCs w:val="28"/>
        </w:rPr>
        <w:t xml:space="preserve"> – w</w:t>
      </w:r>
      <w:r w:rsidRPr="005F0C67">
        <w:rPr>
          <w:sz w:val="28"/>
          <w:szCs w:val="28"/>
        </w:rPr>
        <w:t>szystko zostało napisane w sprawozdaniu.</w:t>
      </w:r>
      <w:r>
        <w:rPr>
          <w:sz w:val="28"/>
          <w:szCs w:val="28"/>
        </w:rPr>
        <w:t xml:space="preserve">                  Gwoli wyjaśnienia, prognoza finansowa z danego roku budżetowego decyduje o kształtowaniu się wskaźnika z art. 243 plan na trzeci kwartał  roku poprzedniego 2015. Przedstawiłem dwie wersje uwzględniając nie tylko plan, ale również wykonanie budżetu 2015 roku. Jeśli są pytania odpowiem.</w:t>
      </w:r>
    </w:p>
    <w:p w:rsidR="006F0DB3" w:rsidRDefault="006F0DB3" w:rsidP="005F0C67">
      <w:pPr>
        <w:ind w:left="360"/>
        <w:jc w:val="both"/>
        <w:rPr>
          <w:i/>
          <w:sz w:val="28"/>
          <w:szCs w:val="28"/>
        </w:rPr>
      </w:pPr>
    </w:p>
    <w:p w:rsidR="006F0DB3" w:rsidRPr="005F0C67" w:rsidRDefault="006F0DB3" w:rsidP="00D06A8C">
      <w:pPr>
        <w:ind w:left="720"/>
        <w:jc w:val="both"/>
        <w:rPr>
          <w:i/>
          <w:sz w:val="28"/>
          <w:szCs w:val="28"/>
        </w:rPr>
      </w:pPr>
      <w:r w:rsidRPr="005F0C67">
        <w:rPr>
          <w:i/>
          <w:sz w:val="28"/>
          <w:szCs w:val="28"/>
        </w:rPr>
        <w:t xml:space="preserve">Opinia pozytywna została przyjęta w głosowaniu: 12 za, 0 przeciw,                                0 wstrzymujących się. </w:t>
      </w:r>
    </w:p>
    <w:p w:rsidR="006F0DB3" w:rsidRPr="005F0C67" w:rsidRDefault="006F0DB3" w:rsidP="005F0C67">
      <w:pPr>
        <w:ind w:left="360"/>
        <w:jc w:val="both"/>
        <w:rPr>
          <w:b/>
          <w:sz w:val="28"/>
          <w:szCs w:val="28"/>
        </w:rPr>
      </w:pPr>
    </w:p>
    <w:p w:rsidR="006F0DB3" w:rsidRDefault="006F0DB3" w:rsidP="00325069">
      <w:pPr>
        <w:pStyle w:val="ListParagraph"/>
        <w:numPr>
          <w:ilvl w:val="0"/>
          <w:numId w:val="15"/>
        </w:numPr>
        <w:jc w:val="both"/>
        <w:rPr>
          <w:sz w:val="28"/>
          <w:szCs w:val="28"/>
        </w:rPr>
      </w:pPr>
      <w:r w:rsidRPr="005F0C67">
        <w:rPr>
          <w:sz w:val="28"/>
          <w:szCs w:val="28"/>
          <w:u w:val="single"/>
        </w:rPr>
        <w:t>Główna Księgowa Szpitala K. Borto</w:t>
      </w:r>
      <w:r>
        <w:rPr>
          <w:sz w:val="28"/>
          <w:szCs w:val="28"/>
        </w:rPr>
        <w:t xml:space="preserve"> Przedstawiła sprawozdanie  Szpitala Powiatowego w Pyrzycach za okres styczeń – czerwiec 2016 r. Ekonomiczna sytuacja szpitala przedstawiona została w ujęciu tabelarycznym. </w:t>
      </w:r>
    </w:p>
    <w:p w:rsidR="006F0DB3" w:rsidRDefault="006F0DB3" w:rsidP="001D2F78">
      <w:pPr>
        <w:pStyle w:val="ListParagraph"/>
        <w:jc w:val="both"/>
        <w:rPr>
          <w:sz w:val="28"/>
          <w:szCs w:val="28"/>
          <w:u w:val="single"/>
        </w:rPr>
      </w:pPr>
    </w:p>
    <w:p w:rsidR="006F0DB3" w:rsidRDefault="006F0DB3" w:rsidP="002A0790">
      <w:pPr>
        <w:pStyle w:val="ListParagraph"/>
        <w:jc w:val="both"/>
        <w:rPr>
          <w:sz w:val="28"/>
          <w:szCs w:val="28"/>
        </w:rPr>
      </w:pPr>
      <w:r>
        <w:rPr>
          <w:sz w:val="28"/>
          <w:szCs w:val="28"/>
          <w:u w:val="single"/>
        </w:rPr>
        <w:t>Przewodniczący W. Tołoczko</w:t>
      </w:r>
      <w:r>
        <w:rPr>
          <w:sz w:val="28"/>
          <w:szCs w:val="28"/>
        </w:rPr>
        <w:t xml:space="preserve"> </w:t>
      </w:r>
      <w:r w:rsidRPr="005F0C67">
        <w:rPr>
          <w:sz w:val="28"/>
          <w:szCs w:val="28"/>
        </w:rPr>
        <w:t>–</w:t>
      </w:r>
      <w:r>
        <w:rPr>
          <w:sz w:val="28"/>
          <w:szCs w:val="28"/>
        </w:rPr>
        <w:t xml:space="preserve"> w kwestii straty brutto, która została wykazana, blisko 800.000 zł, przypominam, że jest to za pierwsze półrocze 2016 roku. Będziemy mieli też do czynienia z tym faktem i oby ta kwota była niższa, jeżeli chodzi o drugie półrocze. Proszę analogicznie przypomnieć rok 2015, wtedy będziemy mieli pewne wyobrażenie, czy jakaś tendencja jest tutaj stała, czy też może negatywna w tej kwestii? Pani Katarzyna wspomniała, że ta strata wykazana w planie finansowym powinna być około 326.000 zł, jest dużo większa, bo przekracza 469.000 zł. Jeszcze pani poinformowała, że te nadlimity, które zostały wykonane, w części zostaną wypłacone po negocjacjach z NFZ. Proszę powiedzieć, czy nie ma w tym żadnych zagrożeń? Oczywiście możemy być pozytywnie nastawieni i wierzyć w to, że nadlimity zostaną zapłacone a dodatkowych strat do końca roku szpital nie będzie generował.</w:t>
      </w:r>
    </w:p>
    <w:p w:rsidR="006F0DB3" w:rsidRDefault="006F0DB3" w:rsidP="002A0790">
      <w:pPr>
        <w:pStyle w:val="ListParagraph"/>
        <w:ind w:left="0"/>
        <w:jc w:val="both"/>
        <w:rPr>
          <w:i/>
          <w:sz w:val="28"/>
          <w:szCs w:val="28"/>
        </w:rPr>
      </w:pPr>
    </w:p>
    <w:p w:rsidR="006F0DB3" w:rsidRDefault="006F0DB3" w:rsidP="00E646D3">
      <w:pPr>
        <w:pStyle w:val="ListParagraph"/>
        <w:jc w:val="both"/>
        <w:rPr>
          <w:sz w:val="28"/>
          <w:szCs w:val="28"/>
        </w:rPr>
      </w:pPr>
      <w:r w:rsidRPr="005F0C67">
        <w:rPr>
          <w:sz w:val="28"/>
          <w:szCs w:val="28"/>
          <w:u w:val="single"/>
        </w:rPr>
        <w:t>Główna Księgowa Szpitala K. Borto</w:t>
      </w:r>
      <w:r>
        <w:rPr>
          <w:sz w:val="28"/>
          <w:szCs w:val="28"/>
        </w:rPr>
        <w:t xml:space="preserve"> </w:t>
      </w:r>
      <w:r w:rsidRPr="005F0C67">
        <w:rPr>
          <w:sz w:val="28"/>
          <w:szCs w:val="28"/>
        </w:rPr>
        <w:t>–</w:t>
      </w:r>
      <w:r>
        <w:rPr>
          <w:sz w:val="28"/>
          <w:szCs w:val="28"/>
        </w:rPr>
        <w:t xml:space="preserve"> jeżeli chodzi o nadlimity, to na tą chwilę mamy około 540.000 zł. W okresie sprawozdawczym, który jest, zawarliśmy w planie przychody, niemniej tu już koszty zostały poniesione i one są wymagane w wykonaniu tego planu finansowego. Jeżeli chodzi o zapłatę nadlimitów do końca roku i bezpieczeństwo finansowe szpitala, to biorąc pod uwagę stanowisko NFZ istnieje wielkie prawdopodobieństwo, że będzie takie jak w poprzednim roku. Praktyka z lat poprzednich każe nam tak sądzić. Biorąc pod uwagę pacjentów, którzy przychodzą do nas do szpitala, to nie możemy odmówić leczenia, bo wiadomo jakimi skutkami może się to skończyć. W tej sytuacji trudno jest powiedzieć jaki wynik finansowy będzie na koniec roku. Biorąc pod uwagę stanowisko NFZ, myślę, że powinien nie przekroczyć amortyzacji.</w:t>
      </w:r>
    </w:p>
    <w:p w:rsidR="006F0DB3" w:rsidRDefault="006F0DB3" w:rsidP="00E646D3">
      <w:pPr>
        <w:pStyle w:val="ListParagraph"/>
        <w:jc w:val="both"/>
        <w:rPr>
          <w:sz w:val="28"/>
          <w:szCs w:val="28"/>
        </w:rPr>
      </w:pPr>
    </w:p>
    <w:p w:rsidR="006F0DB3" w:rsidRDefault="006F0DB3" w:rsidP="00E646D3">
      <w:pPr>
        <w:pStyle w:val="ListParagraph"/>
        <w:jc w:val="both"/>
        <w:rPr>
          <w:sz w:val="28"/>
          <w:szCs w:val="28"/>
        </w:rPr>
      </w:pPr>
      <w:r>
        <w:rPr>
          <w:sz w:val="28"/>
          <w:szCs w:val="28"/>
          <w:u w:val="single"/>
        </w:rPr>
        <w:t>Przewodniczący W. Tołoczko</w:t>
      </w:r>
      <w:r>
        <w:rPr>
          <w:sz w:val="28"/>
          <w:szCs w:val="28"/>
        </w:rPr>
        <w:t xml:space="preserve"> </w:t>
      </w:r>
      <w:r w:rsidRPr="005F0C67">
        <w:rPr>
          <w:sz w:val="28"/>
          <w:szCs w:val="28"/>
        </w:rPr>
        <w:t>–</w:t>
      </w:r>
      <w:r>
        <w:rPr>
          <w:sz w:val="28"/>
          <w:szCs w:val="28"/>
        </w:rPr>
        <w:t xml:space="preserve"> a po porównaniu z 2015 roku, przypomina sobie pani?</w:t>
      </w:r>
    </w:p>
    <w:p w:rsidR="006F0DB3" w:rsidRDefault="006F0DB3" w:rsidP="00E646D3">
      <w:pPr>
        <w:pStyle w:val="ListParagraph"/>
        <w:jc w:val="both"/>
        <w:rPr>
          <w:sz w:val="28"/>
          <w:szCs w:val="28"/>
        </w:rPr>
      </w:pPr>
    </w:p>
    <w:p w:rsidR="006F0DB3" w:rsidRDefault="006F0DB3" w:rsidP="00E646D3">
      <w:pPr>
        <w:pStyle w:val="ListParagraph"/>
        <w:jc w:val="both"/>
        <w:rPr>
          <w:sz w:val="28"/>
          <w:szCs w:val="28"/>
        </w:rPr>
      </w:pPr>
      <w:r w:rsidRPr="005F0C67">
        <w:rPr>
          <w:sz w:val="28"/>
          <w:szCs w:val="28"/>
          <w:u w:val="single"/>
        </w:rPr>
        <w:t>Główna Księgowa Szpitala K. Borto</w:t>
      </w:r>
      <w:r>
        <w:rPr>
          <w:sz w:val="28"/>
          <w:szCs w:val="28"/>
        </w:rPr>
        <w:t xml:space="preserve"> </w:t>
      </w:r>
      <w:r w:rsidRPr="005F0C67">
        <w:rPr>
          <w:sz w:val="28"/>
          <w:szCs w:val="28"/>
        </w:rPr>
        <w:t>–</w:t>
      </w:r>
      <w:r>
        <w:rPr>
          <w:sz w:val="28"/>
          <w:szCs w:val="28"/>
        </w:rPr>
        <w:t xml:space="preserve"> w tym momencie nie jestem w stanie powiedzieć konkretnych liczb. Mam materiały na poszczególne miesiące, ale nie mam podsumowania. Jeżeli będzie taka potrzeba, to poinformuję pana przewodniczącego jak się kształtowała sytuacja w porównaniu do poprzedniego okresu.</w:t>
      </w:r>
    </w:p>
    <w:p w:rsidR="006F0DB3" w:rsidRDefault="006F0DB3" w:rsidP="00E646D3">
      <w:pPr>
        <w:pStyle w:val="ListParagraph"/>
        <w:jc w:val="both"/>
        <w:rPr>
          <w:sz w:val="28"/>
          <w:szCs w:val="28"/>
        </w:rPr>
      </w:pPr>
    </w:p>
    <w:p w:rsidR="006F0DB3" w:rsidRDefault="006F0DB3" w:rsidP="00AB6448">
      <w:pPr>
        <w:pStyle w:val="ListParagraph"/>
        <w:jc w:val="both"/>
        <w:rPr>
          <w:sz w:val="28"/>
          <w:szCs w:val="28"/>
        </w:rPr>
      </w:pPr>
      <w:r w:rsidRPr="00E646D3">
        <w:rPr>
          <w:sz w:val="28"/>
          <w:szCs w:val="28"/>
          <w:u w:val="single"/>
        </w:rPr>
        <w:t>Starosta. S. Stępień</w:t>
      </w:r>
      <w:r>
        <w:rPr>
          <w:sz w:val="28"/>
          <w:szCs w:val="28"/>
        </w:rPr>
        <w:t xml:space="preserve"> – sprawa dotycząca kosztów poniesionych w pierwszym półroczu została zapisana jako strata, natomiast pieniądze w następnym miesiącu w większości zostały zwrócone, czyli ta strata już się zdecydowanie obniżyła. W związku z tym ona nie jest taka jak została przedstawiona w tym sprawozdaniu. W ubiegłym roku też tak było, ponieważ ciągłość lecznictwa jest cały czas, te nadlimity są, ale niektóre z nich będą w przyszłym roku negocjowane. My to analizujemy bez przerwy, pani co miesiąc składa sprawozdanie i nie widzimy różnicy między tym co było w latach poprzednich i tym, co jest obecnie. Nie możemy sobie pozwolić na to, żeby tych nadlimitów nie wykonywali, tylko musimy je realizować chociażby ze względu na to, że czeka nas niedługo zmiana przepisów w sprawie finansowania szpitali, bo wiemy, że przygotowywana jest ustawa, która będzie mówiła, że 80% usług będzie kontraktowanych przez wojewodów jako budżet a tylko 20% jako Narodowy Fundusz Ochrony Zdrowia. Jeżeli sobie pozwolimy na to, żebyśmy nie realizowali tego wykonania, to będzie taka sytuacja, że ten limit, który możemy otrzymać od pana wojewody będzie zdecydowanie niższy.</w:t>
      </w:r>
    </w:p>
    <w:p w:rsidR="006F0DB3" w:rsidRDefault="006F0DB3" w:rsidP="00AB6448">
      <w:pPr>
        <w:pStyle w:val="ListParagraph"/>
        <w:jc w:val="both"/>
        <w:rPr>
          <w:sz w:val="28"/>
          <w:szCs w:val="28"/>
        </w:rPr>
      </w:pPr>
    </w:p>
    <w:p w:rsidR="006F0DB3" w:rsidRDefault="006F0DB3" w:rsidP="00AB6448">
      <w:pPr>
        <w:pStyle w:val="ListParagraph"/>
        <w:jc w:val="both"/>
        <w:rPr>
          <w:sz w:val="28"/>
          <w:szCs w:val="28"/>
        </w:rPr>
      </w:pPr>
      <w:r w:rsidRPr="005F0C67">
        <w:rPr>
          <w:sz w:val="28"/>
          <w:szCs w:val="28"/>
          <w:u w:val="single"/>
        </w:rPr>
        <w:t>Skarbnik A. Wabiński</w:t>
      </w:r>
      <w:r w:rsidRPr="005F0C67">
        <w:rPr>
          <w:sz w:val="28"/>
          <w:szCs w:val="28"/>
        </w:rPr>
        <w:t xml:space="preserve"> –</w:t>
      </w:r>
      <w:r>
        <w:rPr>
          <w:sz w:val="28"/>
          <w:szCs w:val="28"/>
        </w:rPr>
        <w:t xml:space="preserve"> są wykonywane zakupy inwestycyjne, które wpływają na amortyzację, ale mieszczą się w granicach. Ja na bieżąco obserwuję również informacje z banku dotyczące spłaty kredytu, wszystko jest opłacane na bieżąco. Nie widzę żadnego zagrożenia.</w:t>
      </w:r>
    </w:p>
    <w:p w:rsidR="006F0DB3" w:rsidRDefault="006F0DB3" w:rsidP="007E06C1">
      <w:pPr>
        <w:pStyle w:val="ListParagraph"/>
        <w:ind w:left="0"/>
        <w:jc w:val="both"/>
        <w:rPr>
          <w:sz w:val="28"/>
          <w:szCs w:val="28"/>
        </w:rPr>
      </w:pPr>
    </w:p>
    <w:p w:rsidR="006F0DB3" w:rsidRDefault="006F0DB3" w:rsidP="001D2F78">
      <w:pPr>
        <w:pStyle w:val="ListParagraph"/>
        <w:jc w:val="both"/>
        <w:rPr>
          <w:sz w:val="28"/>
          <w:szCs w:val="28"/>
        </w:rPr>
      </w:pPr>
      <w:r>
        <w:rPr>
          <w:sz w:val="28"/>
          <w:szCs w:val="28"/>
          <w:u w:val="single"/>
        </w:rPr>
        <w:t>Przewodniczący W. Tołoczko</w:t>
      </w:r>
      <w:r>
        <w:rPr>
          <w:sz w:val="28"/>
          <w:szCs w:val="28"/>
        </w:rPr>
        <w:t xml:space="preserve"> </w:t>
      </w:r>
      <w:r w:rsidRPr="005F0C67">
        <w:rPr>
          <w:sz w:val="28"/>
          <w:szCs w:val="28"/>
        </w:rPr>
        <w:t>–</w:t>
      </w:r>
      <w:r>
        <w:rPr>
          <w:sz w:val="28"/>
          <w:szCs w:val="28"/>
        </w:rPr>
        <w:t xml:space="preserve"> ja mam jeszcze pytanie do pani Katarzyny. Zgodnie z deklaracją, jutro odbędzie się sesja, czy jest pani w stanie przedstawić mi taką informację analogiczną na rok 2015?</w:t>
      </w:r>
    </w:p>
    <w:p w:rsidR="006F0DB3" w:rsidRDefault="006F0DB3" w:rsidP="001D2F78">
      <w:pPr>
        <w:pStyle w:val="ListParagraph"/>
        <w:jc w:val="both"/>
        <w:rPr>
          <w:i/>
          <w:sz w:val="28"/>
          <w:szCs w:val="28"/>
        </w:rPr>
      </w:pPr>
    </w:p>
    <w:p w:rsidR="006F0DB3" w:rsidRDefault="006F0DB3" w:rsidP="001D2F78">
      <w:pPr>
        <w:pStyle w:val="ListParagraph"/>
        <w:jc w:val="both"/>
        <w:rPr>
          <w:sz w:val="28"/>
          <w:szCs w:val="28"/>
        </w:rPr>
      </w:pPr>
      <w:r w:rsidRPr="005F0C67">
        <w:rPr>
          <w:sz w:val="28"/>
          <w:szCs w:val="28"/>
          <w:u w:val="single"/>
        </w:rPr>
        <w:t>Główna Księgowa Szpitala K. Borto</w:t>
      </w:r>
      <w:r>
        <w:rPr>
          <w:sz w:val="28"/>
          <w:szCs w:val="28"/>
        </w:rPr>
        <w:t xml:space="preserve"> </w:t>
      </w:r>
      <w:r w:rsidRPr="005F0C67">
        <w:rPr>
          <w:sz w:val="28"/>
          <w:szCs w:val="28"/>
        </w:rPr>
        <w:t>–</w:t>
      </w:r>
      <w:r>
        <w:rPr>
          <w:sz w:val="28"/>
          <w:szCs w:val="28"/>
        </w:rPr>
        <w:t xml:space="preserve"> dobrze.</w:t>
      </w:r>
    </w:p>
    <w:p w:rsidR="006F0DB3" w:rsidRDefault="006F0DB3" w:rsidP="001107D8">
      <w:pPr>
        <w:pStyle w:val="ListParagraph"/>
        <w:ind w:left="0"/>
        <w:jc w:val="both"/>
        <w:rPr>
          <w:i/>
          <w:sz w:val="28"/>
          <w:szCs w:val="28"/>
        </w:rPr>
      </w:pPr>
    </w:p>
    <w:p w:rsidR="006F0DB3" w:rsidRPr="001D2F78" w:rsidRDefault="006F0DB3" w:rsidP="001D2F78">
      <w:pPr>
        <w:pStyle w:val="ListParagraph"/>
        <w:jc w:val="both"/>
        <w:rPr>
          <w:i/>
          <w:sz w:val="28"/>
          <w:szCs w:val="28"/>
        </w:rPr>
      </w:pPr>
      <w:r w:rsidRPr="001D2F78">
        <w:rPr>
          <w:i/>
          <w:sz w:val="28"/>
          <w:szCs w:val="28"/>
        </w:rPr>
        <w:t xml:space="preserve">Opinia pozytywna została przyjęta w głosowaniu: 12 za, 0 przeciw,                                0 wstrzymujących się. </w:t>
      </w:r>
    </w:p>
    <w:p w:rsidR="006F0DB3" w:rsidRDefault="006F0DB3" w:rsidP="00F513AD">
      <w:pPr>
        <w:ind w:left="360"/>
        <w:jc w:val="both"/>
        <w:rPr>
          <w:b/>
          <w:sz w:val="28"/>
          <w:szCs w:val="28"/>
        </w:rPr>
      </w:pPr>
    </w:p>
    <w:p w:rsidR="006F0DB3" w:rsidRDefault="006F0DB3" w:rsidP="00F513AD">
      <w:pPr>
        <w:ind w:left="360"/>
        <w:jc w:val="both"/>
        <w:rPr>
          <w:b/>
          <w:sz w:val="28"/>
          <w:szCs w:val="28"/>
        </w:rPr>
      </w:pPr>
      <w:r>
        <w:rPr>
          <w:b/>
          <w:sz w:val="28"/>
          <w:szCs w:val="28"/>
        </w:rPr>
        <w:t>4. 2</w:t>
      </w:r>
    </w:p>
    <w:p w:rsidR="006F0DB3" w:rsidRDefault="006F0DB3" w:rsidP="001D2F78">
      <w:pPr>
        <w:jc w:val="both"/>
        <w:rPr>
          <w:sz w:val="28"/>
          <w:szCs w:val="28"/>
        </w:rPr>
      </w:pPr>
    </w:p>
    <w:p w:rsidR="006F0DB3" w:rsidRDefault="006F0DB3" w:rsidP="00E213E1">
      <w:pPr>
        <w:ind w:left="720"/>
        <w:jc w:val="both"/>
        <w:rPr>
          <w:sz w:val="28"/>
          <w:szCs w:val="28"/>
        </w:rPr>
      </w:pPr>
      <w:r w:rsidRPr="007E06C1">
        <w:rPr>
          <w:sz w:val="28"/>
          <w:szCs w:val="28"/>
          <w:u w:val="single"/>
        </w:rPr>
        <w:t>Członek Zarządu M. Łuszczyk</w:t>
      </w:r>
      <w:r>
        <w:rPr>
          <w:sz w:val="28"/>
          <w:szCs w:val="28"/>
        </w:rPr>
        <w:t xml:space="preserve"> – projekt nr 121 łączy się nierozerwalnie z projektem nr 122 , więc pozwolę sobie omówić łącznie obydwa. Uchwała jest wynikiem wspólnych negocjacji z gminą Przelewice, ze strony tej gminy było duże zainteresowanie. Czyli przejmujemy odcinek drogi wewnętrznej w miejscowości Lucin, w gminie Przelewice, ma on długość około 2.700 km a w konsekwencji oddajemy drogę powiatową Myśliborki-Przelewice przy jednoczesnym zaliczeniu jej do kategorii drogi gminnej. Jest to dłuższy odcinek, bo 3.700 km i jest to dla nas dużo bardziej korzystne biorąc krótszy odcinek drogi w lepszym stanie technicznym, natomiast odcinek drogi, który chcą od nas przejąć jest do przebudowy i remontu.</w:t>
      </w:r>
    </w:p>
    <w:p w:rsidR="006F0DB3" w:rsidRDefault="006F0DB3" w:rsidP="00B14143">
      <w:pPr>
        <w:jc w:val="both"/>
        <w:rPr>
          <w:sz w:val="28"/>
          <w:szCs w:val="28"/>
        </w:rPr>
      </w:pPr>
    </w:p>
    <w:p w:rsidR="006F0DB3" w:rsidRPr="001D2F78" w:rsidRDefault="006F0DB3" w:rsidP="001107D8">
      <w:pPr>
        <w:pStyle w:val="ListParagraph"/>
        <w:jc w:val="both"/>
        <w:rPr>
          <w:i/>
          <w:sz w:val="28"/>
          <w:szCs w:val="28"/>
        </w:rPr>
      </w:pPr>
      <w:r w:rsidRPr="001D2F78">
        <w:rPr>
          <w:i/>
          <w:sz w:val="28"/>
          <w:szCs w:val="28"/>
        </w:rPr>
        <w:t xml:space="preserve">Opinia pozytywna została przyjęta w głosowaniu: 12 za, 0 przeciw,                                0 wstrzymujących się. </w:t>
      </w:r>
    </w:p>
    <w:p w:rsidR="006F0DB3" w:rsidRDefault="006F0DB3" w:rsidP="00B14143">
      <w:pPr>
        <w:jc w:val="both"/>
        <w:rPr>
          <w:sz w:val="28"/>
          <w:szCs w:val="28"/>
        </w:rPr>
      </w:pPr>
    </w:p>
    <w:p w:rsidR="006F0DB3" w:rsidRDefault="006F0DB3" w:rsidP="001107D8">
      <w:pPr>
        <w:ind w:left="360"/>
        <w:jc w:val="both"/>
        <w:rPr>
          <w:b/>
          <w:sz w:val="28"/>
          <w:szCs w:val="28"/>
        </w:rPr>
      </w:pPr>
      <w:r>
        <w:rPr>
          <w:b/>
          <w:sz w:val="28"/>
          <w:szCs w:val="28"/>
        </w:rPr>
        <w:t>4. 3</w:t>
      </w:r>
    </w:p>
    <w:p w:rsidR="006F0DB3" w:rsidRDefault="006F0DB3" w:rsidP="00B14143">
      <w:pPr>
        <w:jc w:val="both"/>
        <w:rPr>
          <w:sz w:val="28"/>
          <w:szCs w:val="28"/>
        </w:rPr>
      </w:pPr>
    </w:p>
    <w:p w:rsidR="006F0DB3" w:rsidRPr="001D2F78" w:rsidRDefault="006F0DB3" w:rsidP="001107D8">
      <w:pPr>
        <w:pStyle w:val="ListParagraph"/>
        <w:jc w:val="both"/>
        <w:rPr>
          <w:i/>
          <w:sz w:val="28"/>
          <w:szCs w:val="28"/>
        </w:rPr>
      </w:pPr>
      <w:r w:rsidRPr="001D2F78">
        <w:rPr>
          <w:i/>
          <w:sz w:val="28"/>
          <w:szCs w:val="28"/>
        </w:rPr>
        <w:t xml:space="preserve">Opinia pozytywna została przyjęta w głosowaniu: 12 za, 0 przeciw,                                0 wstrzymujących się. </w:t>
      </w:r>
    </w:p>
    <w:p w:rsidR="006F0DB3" w:rsidRDefault="006F0DB3" w:rsidP="001107D8">
      <w:pPr>
        <w:ind w:left="360"/>
        <w:jc w:val="both"/>
        <w:rPr>
          <w:b/>
          <w:sz w:val="28"/>
          <w:szCs w:val="28"/>
        </w:rPr>
      </w:pPr>
    </w:p>
    <w:p w:rsidR="006F0DB3" w:rsidRDefault="006F0DB3" w:rsidP="001107D8">
      <w:pPr>
        <w:ind w:left="360"/>
        <w:jc w:val="both"/>
        <w:rPr>
          <w:b/>
          <w:sz w:val="28"/>
          <w:szCs w:val="28"/>
        </w:rPr>
      </w:pPr>
      <w:r>
        <w:rPr>
          <w:b/>
          <w:sz w:val="28"/>
          <w:szCs w:val="28"/>
        </w:rPr>
        <w:t>4. 4</w:t>
      </w:r>
    </w:p>
    <w:p w:rsidR="006F0DB3" w:rsidRDefault="006F0DB3" w:rsidP="00B14143">
      <w:pPr>
        <w:jc w:val="both"/>
        <w:rPr>
          <w:sz w:val="28"/>
          <w:szCs w:val="28"/>
        </w:rPr>
      </w:pPr>
    </w:p>
    <w:p w:rsidR="006F0DB3" w:rsidRDefault="006F0DB3" w:rsidP="00325069">
      <w:pPr>
        <w:ind w:left="720"/>
        <w:jc w:val="both"/>
        <w:rPr>
          <w:sz w:val="28"/>
          <w:szCs w:val="28"/>
        </w:rPr>
      </w:pPr>
      <w:r w:rsidRPr="007E06C1">
        <w:rPr>
          <w:sz w:val="28"/>
          <w:szCs w:val="28"/>
          <w:u w:val="single"/>
        </w:rPr>
        <w:t>Członek Zarządu M. Łuszczyk</w:t>
      </w:r>
      <w:r>
        <w:rPr>
          <w:sz w:val="28"/>
          <w:szCs w:val="28"/>
        </w:rPr>
        <w:t xml:space="preserve"> – projekt uchwały sprawie likwidacji Zarządu Dróg Powiatowych jest konsekwencją pewnych działań w przeszłości jeszcze poprzedniego zarządu i w trakcie był przyjęty debatowany program oszczędnościowy przygotowany przez firmę zewnętrzną i było to jednym z pomysłów na szukanie oszczędności w budżecie powiatu Pyrzyckiego. Argumenty, które są aktualne na tamten czas, jak i na dzisiaj, czyli przede wszystkim brak możliwości wykonywania wszystkich zadań związanych z zarządzaniem drogami i inwestycjami są nadal aktualne. Natomiast w międzyczasie już jako nowy zarząd przedstawiliśmy szanownym radnym informację w sprawie tzw. oszczędności powiatu pyrzyckiego, pojawiła się wówczas informacja, że ten pomysł w zakresie ponoszenia kosztów zarządzania drogami powiatowymi będzie częściowo powielony. Intencją naszą było to, żeby przede wszystkim zaoszczędzić na kosztach administracyjnych. Planujemy zlikwidowanie Zarządu Dróg Powiatowych przede wszystkim poprzez likwidację stanowisk administracyjnych i te rozwiązania związane z administrowaniem pracownikami i zadaniami na drogach powiatowych będą przejęte przez wydziały starostwa. Jeżeli chodzi o etat dyrektora, księgowej, kadrowej, zamówień publicznych oraz dwóch dróżników, to zadania realizowane na tych stanowiskach, będą realizowane w Wydziale Organizacyjno-Prawnym lub Wydziale Finansowym. Uznaliśmy, że patrząc na koszty osobowe i społeczne, nie powinniśmy likwidować stanowisk, dlatego główne zadania związane z zarządzaniem drogami powiatowymi będą realizowane przez Wydział Dróg i Komunikacji, który powstanie po likwidacji ZDP oraz dotychczasowego Wydziału Infrastruktury i Komunikacji. W związku z likwidacją tej jednostki, nie będzie kosztów dodatkowych w postaci odpraw, ponieważ wszystkie osoby zatrudnione na umowę o pracę znajdą zatrudnienie na innych stanowiskach lub podobnych w starostwie. Co do organizacji zarządzania ruchu na drogach powiatowych, utrzymaniem tych dróg, to baza transportowa pozostanie, natomiast to, co zlecamy na zewnątrz, czyli zimowe utrzymanie dróg, zakupy usług sprzętem typu podnośnik, czy koparka, będziemy chcieli realizować poprzez firmy zewnętrzne.</w:t>
      </w:r>
    </w:p>
    <w:p w:rsidR="006F0DB3" w:rsidRDefault="006F0DB3" w:rsidP="00B14143">
      <w:pPr>
        <w:jc w:val="both"/>
        <w:rPr>
          <w:sz w:val="28"/>
          <w:szCs w:val="28"/>
        </w:rPr>
      </w:pPr>
    </w:p>
    <w:p w:rsidR="006F0DB3" w:rsidRDefault="006F0DB3" w:rsidP="00E213E1">
      <w:pPr>
        <w:ind w:left="720"/>
        <w:jc w:val="both"/>
        <w:rPr>
          <w:sz w:val="28"/>
          <w:szCs w:val="28"/>
        </w:rPr>
      </w:pPr>
      <w:r w:rsidRPr="009305B2">
        <w:rPr>
          <w:sz w:val="28"/>
          <w:szCs w:val="28"/>
          <w:u w:val="single"/>
        </w:rPr>
        <w:t>Dyrektor ZDP A. Drabczyk</w:t>
      </w:r>
      <w:r>
        <w:rPr>
          <w:sz w:val="28"/>
          <w:szCs w:val="28"/>
        </w:rPr>
        <w:t xml:space="preserve"> – ja powiem szczerze, że nie chciałbym zabierać głosu w tej kwestii, tym bardziej, że chodzi o likwidację mojego etatu dyrektora. Trudno mi się wypowiadać w mojej własnej sprawie i nawet niezręcznie.</w:t>
      </w:r>
    </w:p>
    <w:p w:rsidR="006F0DB3" w:rsidRDefault="006F0DB3" w:rsidP="009305B2">
      <w:pPr>
        <w:jc w:val="both"/>
        <w:rPr>
          <w:sz w:val="28"/>
          <w:szCs w:val="28"/>
        </w:rPr>
      </w:pPr>
    </w:p>
    <w:p w:rsidR="006F0DB3" w:rsidRDefault="006F0DB3" w:rsidP="00E213E1">
      <w:pPr>
        <w:ind w:left="720"/>
        <w:jc w:val="both"/>
        <w:rPr>
          <w:sz w:val="28"/>
          <w:szCs w:val="28"/>
        </w:rPr>
      </w:pPr>
      <w:r>
        <w:rPr>
          <w:sz w:val="28"/>
          <w:szCs w:val="28"/>
          <w:u w:val="single"/>
        </w:rPr>
        <w:t>Przewodniczący W. Tołoczko</w:t>
      </w:r>
      <w:r>
        <w:rPr>
          <w:sz w:val="28"/>
          <w:szCs w:val="28"/>
        </w:rPr>
        <w:t xml:space="preserve"> </w:t>
      </w:r>
      <w:r w:rsidRPr="005F0C67">
        <w:rPr>
          <w:sz w:val="28"/>
          <w:szCs w:val="28"/>
        </w:rPr>
        <w:t>–</w:t>
      </w:r>
      <w:r>
        <w:rPr>
          <w:sz w:val="28"/>
          <w:szCs w:val="28"/>
        </w:rPr>
        <w:t xml:space="preserve"> a na inne kwestie związane z proponowanymi zmianami?</w:t>
      </w:r>
    </w:p>
    <w:p w:rsidR="006F0DB3" w:rsidRDefault="006F0DB3" w:rsidP="009305B2">
      <w:pPr>
        <w:jc w:val="both"/>
        <w:rPr>
          <w:sz w:val="28"/>
          <w:szCs w:val="28"/>
        </w:rPr>
      </w:pPr>
    </w:p>
    <w:p w:rsidR="006F0DB3" w:rsidRDefault="006F0DB3" w:rsidP="00E213E1">
      <w:pPr>
        <w:ind w:left="720"/>
        <w:jc w:val="both"/>
        <w:rPr>
          <w:sz w:val="28"/>
          <w:szCs w:val="28"/>
        </w:rPr>
      </w:pPr>
      <w:r w:rsidRPr="009305B2">
        <w:rPr>
          <w:sz w:val="28"/>
          <w:szCs w:val="28"/>
          <w:u w:val="single"/>
        </w:rPr>
        <w:t>Dyrektor ZDP A. Drabczyk</w:t>
      </w:r>
      <w:r>
        <w:rPr>
          <w:sz w:val="28"/>
          <w:szCs w:val="28"/>
        </w:rPr>
        <w:t xml:space="preserve"> – krąży takie określenie, że nie jesteśmy w stanie wszystkiego zrobić a to dlatego, że nie stać powiatu np. na zakup koparko-ładowarki, ale stać na wykaszanie, remonty lub zlecanie zadań, które moglibyśmy zrobić w 100% sami. Dlatego trudno mi się wypowiadać na ten temat.</w:t>
      </w:r>
    </w:p>
    <w:p w:rsidR="006F0DB3" w:rsidRDefault="006F0DB3" w:rsidP="00206961">
      <w:pPr>
        <w:jc w:val="both"/>
        <w:rPr>
          <w:sz w:val="28"/>
          <w:szCs w:val="28"/>
        </w:rPr>
      </w:pPr>
    </w:p>
    <w:p w:rsidR="006F0DB3" w:rsidRDefault="006F0DB3" w:rsidP="00E213E1">
      <w:pPr>
        <w:ind w:left="720"/>
        <w:jc w:val="both"/>
        <w:rPr>
          <w:sz w:val="28"/>
          <w:szCs w:val="28"/>
        </w:rPr>
      </w:pPr>
      <w:r w:rsidRPr="00206961">
        <w:rPr>
          <w:sz w:val="28"/>
          <w:szCs w:val="28"/>
          <w:u w:val="single"/>
        </w:rPr>
        <w:t>Dyrektor ITiK B. Bartczak</w:t>
      </w:r>
      <w:r>
        <w:rPr>
          <w:sz w:val="28"/>
          <w:szCs w:val="28"/>
        </w:rPr>
        <w:t xml:space="preserve"> – mi też jest ciężko wypowiedzieć się, jeżeli chodzi o plany dotyczące połączenia wydziału. Utworzenie nowego wydziału to kwestia odpowiedniego podziału zadań i obowiązków. Mam nadzieję, że będą jeszcze prowadzone rozmowy na ten temat i jeżeli taka decyzja o likwidacji zapadnie, która oczywiście należy do szanownych radnych, to mam nadzieję, że będzie podjęta właściwa decyzja.</w:t>
      </w:r>
    </w:p>
    <w:p w:rsidR="006F0DB3" w:rsidRDefault="006F0DB3" w:rsidP="00E213E1">
      <w:pPr>
        <w:jc w:val="both"/>
        <w:rPr>
          <w:sz w:val="28"/>
          <w:szCs w:val="28"/>
        </w:rPr>
      </w:pPr>
    </w:p>
    <w:p w:rsidR="006F0DB3" w:rsidRDefault="006F0DB3" w:rsidP="00086E5E">
      <w:pPr>
        <w:ind w:left="720"/>
        <w:jc w:val="both"/>
        <w:rPr>
          <w:sz w:val="28"/>
          <w:szCs w:val="28"/>
        </w:rPr>
      </w:pPr>
      <w:r w:rsidRPr="00E213E1">
        <w:rPr>
          <w:sz w:val="28"/>
          <w:szCs w:val="28"/>
          <w:u w:val="single"/>
        </w:rPr>
        <w:t>Wicestarosta B. Królikowski</w:t>
      </w:r>
      <w:r>
        <w:rPr>
          <w:sz w:val="28"/>
          <w:szCs w:val="28"/>
        </w:rPr>
        <w:t xml:space="preserve"> – myślę, że rozwiązanie państwu przedłożone jest rozwiązaniem optymalnym i łagodnym, jeżeli chodzi o zmierzenie się z różnymi trudnymi wyzwaniami. Uważam, że kwestie spraw kadrowych czy ludzkich są tutaj rozwiązane w sposób łagodny, nie drastyczny. Bardzo dbaliśmy, żeby one w ten sposób zostały przeprowadzone a z drugiej strony te oszczędności oczywiście zostaną zrealizowane i będą odczuwalne. Innej możliwości nie mamy dzisiaj w naszym samorządzie powiatu Pyrzyckiego, żeby tych oszczędności szukać, dlatego też reorganizacje w tym wypadku są takim kierunkiem, który należy poważnie rozważyć. Ufamy, że ta decyzja pozwoli nam realizować więcej działań stricte drogowych i uważamy, że w ten właśnie sposób te dwie pieczenie na jednym ogniu możemy upiec.</w:t>
      </w:r>
    </w:p>
    <w:p w:rsidR="006F0DB3" w:rsidRDefault="006F0DB3" w:rsidP="00086E5E">
      <w:pPr>
        <w:ind w:left="720"/>
        <w:jc w:val="both"/>
        <w:rPr>
          <w:sz w:val="28"/>
          <w:szCs w:val="28"/>
        </w:rPr>
      </w:pPr>
    </w:p>
    <w:p w:rsidR="006F0DB3" w:rsidRDefault="006F0DB3" w:rsidP="00086E5E">
      <w:pPr>
        <w:ind w:left="720"/>
        <w:jc w:val="both"/>
        <w:rPr>
          <w:sz w:val="28"/>
          <w:szCs w:val="28"/>
        </w:rPr>
      </w:pPr>
    </w:p>
    <w:p w:rsidR="006F0DB3" w:rsidRDefault="006F0DB3" w:rsidP="00086E5E">
      <w:pPr>
        <w:ind w:left="720"/>
        <w:jc w:val="both"/>
        <w:rPr>
          <w:sz w:val="28"/>
          <w:szCs w:val="28"/>
        </w:rPr>
      </w:pPr>
      <w:r w:rsidRPr="007E06C1">
        <w:rPr>
          <w:sz w:val="28"/>
          <w:szCs w:val="28"/>
          <w:u w:val="single"/>
        </w:rPr>
        <w:t>Członek Zarządu M. Łuszczyk</w:t>
      </w:r>
      <w:r>
        <w:rPr>
          <w:sz w:val="28"/>
          <w:szCs w:val="28"/>
        </w:rPr>
        <w:t xml:space="preserve"> – chcę uspokoić, że z całą pewnością podjęcie tej uchwały nie wiąże się z tym, że będziemy wyzbywać się majątku. Sprzęt, który jest obecnie do dyspozycji ZDP, nadal będzie użytkowany przez dróżników.</w:t>
      </w:r>
    </w:p>
    <w:p w:rsidR="006F0DB3" w:rsidRDefault="006F0DB3" w:rsidP="00086E5E">
      <w:pPr>
        <w:ind w:left="720"/>
        <w:jc w:val="both"/>
        <w:rPr>
          <w:sz w:val="28"/>
          <w:szCs w:val="28"/>
        </w:rPr>
      </w:pPr>
    </w:p>
    <w:p w:rsidR="006F0DB3" w:rsidRDefault="006F0DB3" w:rsidP="00AA14EB">
      <w:pPr>
        <w:ind w:left="720"/>
        <w:jc w:val="both"/>
        <w:rPr>
          <w:sz w:val="28"/>
          <w:szCs w:val="28"/>
        </w:rPr>
      </w:pPr>
      <w:r>
        <w:rPr>
          <w:sz w:val="28"/>
          <w:szCs w:val="28"/>
          <w:u w:val="single"/>
        </w:rPr>
        <w:t>Radna E. Cichacka</w:t>
      </w:r>
      <w:r>
        <w:rPr>
          <w:sz w:val="28"/>
          <w:szCs w:val="28"/>
        </w:rPr>
        <w:t xml:space="preserve"> – pan wicestarosta wspomniał o sprawach personalnych, że chce to w jak najłagodniejszy sposób przeprowadzić, mogłabym prosić o szczegóły?</w:t>
      </w:r>
    </w:p>
    <w:p w:rsidR="006F0DB3" w:rsidRDefault="006F0DB3" w:rsidP="00AA14EB">
      <w:pPr>
        <w:ind w:left="720"/>
        <w:jc w:val="both"/>
        <w:rPr>
          <w:sz w:val="28"/>
          <w:szCs w:val="28"/>
        </w:rPr>
      </w:pPr>
    </w:p>
    <w:p w:rsidR="006F0DB3" w:rsidRDefault="006F0DB3" w:rsidP="00AA14EB">
      <w:pPr>
        <w:ind w:left="720"/>
        <w:jc w:val="both"/>
        <w:rPr>
          <w:sz w:val="28"/>
          <w:szCs w:val="28"/>
        </w:rPr>
      </w:pPr>
      <w:r>
        <w:rPr>
          <w:sz w:val="28"/>
          <w:szCs w:val="28"/>
          <w:u w:val="single"/>
        </w:rPr>
        <w:t>Starosta S. Stępień</w:t>
      </w:r>
      <w:r>
        <w:rPr>
          <w:sz w:val="28"/>
          <w:szCs w:val="28"/>
        </w:rPr>
        <w:t xml:space="preserve"> – my nikogo nie zwalniamy. Zostaną tylko propozycje przejścia do nowej firmy, jeżeli będzie podjęta taka uchwała.</w:t>
      </w:r>
    </w:p>
    <w:p w:rsidR="006F0DB3" w:rsidRDefault="006F0DB3" w:rsidP="00AA14EB">
      <w:pPr>
        <w:pStyle w:val="ListParagraph"/>
        <w:ind w:left="0"/>
        <w:jc w:val="both"/>
        <w:rPr>
          <w:sz w:val="28"/>
          <w:szCs w:val="28"/>
        </w:rPr>
      </w:pPr>
    </w:p>
    <w:p w:rsidR="006F0DB3" w:rsidRDefault="006F0DB3" w:rsidP="00F513AD">
      <w:pPr>
        <w:pStyle w:val="ListParagraph"/>
        <w:ind w:left="360"/>
        <w:jc w:val="both"/>
        <w:rPr>
          <w:sz w:val="28"/>
          <w:szCs w:val="28"/>
        </w:rPr>
      </w:pPr>
    </w:p>
    <w:p w:rsidR="006F0DB3" w:rsidRPr="001D2F78" w:rsidRDefault="006F0DB3" w:rsidP="001107D8">
      <w:pPr>
        <w:pStyle w:val="ListParagraph"/>
        <w:jc w:val="both"/>
        <w:rPr>
          <w:i/>
          <w:sz w:val="28"/>
          <w:szCs w:val="28"/>
        </w:rPr>
      </w:pPr>
      <w:r w:rsidRPr="001D2F78">
        <w:rPr>
          <w:i/>
          <w:sz w:val="28"/>
          <w:szCs w:val="28"/>
        </w:rPr>
        <w:t xml:space="preserve">Opinia pozytywna </w:t>
      </w:r>
      <w:r>
        <w:rPr>
          <w:i/>
          <w:sz w:val="28"/>
          <w:szCs w:val="28"/>
        </w:rPr>
        <w:t>została przyjęta w głosowaniu: 8</w:t>
      </w:r>
      <w:r w:rsidRPr="001D2F78">
        <w:rPr>
          <w:i/>
          <w:sz w:val="28"/>
          <w:szCs w:val="28"/>
        </w:rPr>
        <w:t xml:space="preserve"> za, </w:t>
      </w:r>
      <w:r>
        <w:rPr>
          <w:i/>
          <w:sz w:val="28"/>
          <w:szCs w:val="28"/>
        </w:rPr>
        <w:t>4</w:t>
      </w:r>
      <w:r w:rsidRPr="001D2F78">
        <w:rPr>
          <w:i/>
          <w:sz w:val="28"/>
          <w:szCs w:val="28"/>
        </w:rPr>
        <w:t xml:space="preserve"> przeciw,                                0 wstrzymujących się. </w:t>
      </w:r>
    </w:p>
    <w:p w:rsidR="006F0DB3" w:rsidRDefault="006F0DB3" w:rsidP="00F513AD">
      <w:pPr>
        <w:pStyle w:val="ListParagraph"/>
        <w:ind w:left="360"/>
        <w:jc w:val="both"/>
        <w:rPr>
          <w:sz w:val="28"/>
          <w:szCs w:val="28"/>
        </w:rPr>
      </w:pPr>
    </w:p>
    <w:p w:rsidR="006F0DB3" w:rsidRDefault="006F0DB3" w:rsidP="00AA14EB">
      <w:pPr>
        <w:ind w:left="360"/>
        <w:jc w:val="both"/>
        <w:rPr>
          <w:b/>
          <w:sz w:val="28"/>
          <w:szCs w:val="28"/>
        </w:rPr>
      </w:pPr>
      <w:r>
        <w:rPr>
          <w:b/>
          <w:sz w:val="28"/>
          <w:szCs w:val="28"/>
        </w:rPr>
        <w:t>4. 5</w:t>
      </w:r>
    </w:p>
    <w:p w:rsidR="006F0DB3" w:rsidRDefault="006F0DB3" w:rsidP="00AA14EB">
      <w:pPr>
        <w:ind w:left="360"/>
        <w:jc w:val="both"/>
        <w:rPr>
          <w:b/>
          <w:sz w:val="28"/>
          <w:szCs w:val="28"/>
        </w:rPr>
      </w:pPr>
    </w:p>
    <w:p w:rsidR="006F0DB3" w:rsidRDefault="006F0DB3" w:rsidP="00AA14EB">
      <w:pPr>
        <w:ind w:left="708"/>
        <w:jc w:val="both"/>
        <w:rPr>
          <w:sz w:val="28"/>
          <w:szCs w:val="28"/>
        </w:rPr>
      </w:pPr>
      <w:r w:rsidRPr="007E06C1">
        <w:rPr>
          <w:sz w:val="28"/>
          <w:szCs w:val="28"/>
          <w:u w:val="single"/>
        </w:rPr>
        <w:t>Członek Zarządu M. Łuszczyk</w:t>
      </w:r>
      <w:r>
        <w:rPr>
          <w:sz w:val="28"/>
          <w:szCs w:val="28"/>
        </w:rPr>
        <w:t xml:space="preserve"> – przedstawił projekt uchwały w sprawie pozbawienia drogi na terenie powiatu pyrzyckiego kategorii dróg powiatowych.</w:t>
      </w:r>
    </w:p>
    <w:p w:rsidR="006F0DB3" w:rsidRDefault="006F0DB3" w:rsidP="00AA14EB">
      <w:pPr>
        <w:ind w:left="708"/>
        <w:jc w:val="both"/>
        <w:rPr>
          <w:sz w:val="28"/>
          <w:szCs w:val="28"/>
        </w:rPr>
      </w:pPr>
    </w:p>
    <w:p w:rsidR="006F0DB3" w:rsidRDefault="006F0DB3" w:rsidP="00B94823">
      <w:pPr>
        <w:ind w:left="708"/>
        <w:jc w:val="both"/>
        <w:rPr>
          <w:sz w:val="28"/>
          <w:szCs w:val="28"/>
        </w:rPr>
      </w:pPr>
      <w:r>
        <w:rPr>
          <w:sz w:val="28"/>
          <w:szCs w:val="28"/>
          <w:u w:val="single"/>
        </w:rPr>
        <w:t>Radny M. Bitenc</w:t>
      </w:r>
      <w:r>
        <w:rPr>
          <w:sz w:val="28"/>
          <w:szCs w:val="28"/>
        </w:rPr>
        <w:t xml:space="preserve"> – tu chodzi o tą drogę zabytkową? No to ładnie sobie strzeliliśmy. Chodniki, krawężniki, kostka a tego nie możemy zlikwidować, nie wiem czy powiat dobrze zrobił oddając drogę asfaltową. Proszę mnie wyprowadzić z błędu, czy ta droga jest oddana w stanie doskonałym i możemy spokojnie dwadzieścia, trzydzieści lat spać? Nie sądzę. Proszę mi wyjaśnić, jaki my na tym interes zrobimy?</w:t>
      </w:r>
    </w:p>
    <w:p w:rsidR="006F0DB3" w:rsidRDefault="006F0DB3" w:rsidP="00B94823">
      <w:pPr>
        <w:ind w:left="708"/>
        <w:jc w:val="both"/>
        <w:rPr>
          <w:sz w:val="28"/>
          <w:szCs w:val="28"/>
        </w:rPr>
      </w:pPr>
    </w:p>
    <w:p w:rsidR="006F0DB3" w:rsidRDefault="006F0DB3" w:rsidP="006C2238">
      <w:pPr>
        <w:ind w:left="708"/>
        <w:jc w:val="both"/>
        <w:rPr>
          <w:sz w:val="28"/>
          <w:szCs w:val="28"/>
        </w:rPr>
      </w:pPr>
      <w:r>
        <w:rPr>
          <w:sz w:val="28"/>
          <w:szCs w:val="28"/>
          <w:u w:val="single"/>
        </w:rPr>
        <w:t>Starosta S. Stępień</w:t>
      </w:r>
      <w:r>
        <w:rPr>
          <w:sz w:val="28"/>
          <w:szCs w:val="28"/>
        </w:rPr>
        <w:t xml:space="preserve"> – jest zamiana dwóch dróg. Ta droga, która idzie od ronda jak się do Barlinka skręca, w prawo ul. Myśliborską do „trójki”, która jest naszą drogą wzdłuż cmentarza w Lipianach. Na tej drodze są kocie łby i zapadliska wymagające dużego nakładu remontu i droga, którą przejmujemy, która jest wojewódzka, tj. od „trójki” do tego ronda, które idzie do ul. Myśliborskiej, tam gdzie skręt jest na Brzesko, czyli przez całe Lipiany i ta droga jest wyremontowana. Również remontują się obie baszty, w tym roku 170.000 zł nakładów. Te wszystkie zobowiązania są jeszcze wcześniej podjęte, kiedy była przekazywana tzw. „trójka” dla urzędu wojewódzkiego, jako droga wojewódzka, bo stara „trójka” była drogą gminą a w zamian za to powiat zobowiązał się, że tą drogę przejmie. Urząd marszałkowski zgodnie z wszelkimi zasadami</w:t>
      </w:r>
      <w:r w:rsidRPr="006C2238">
        <w:rPr>
          <w:sz w:val="28"/>
          <w:szCs w:val="28"/>
        </w:rPr>
        <w:t xml:space="preserve"> </w:t>
      </w:r>
      <w:r>
        <w:rPr>
          <w:sz w:val="28"/>
          <w:szCs w:val="28"/>
        </w:rPr>
        <w:t>i przepisami mógł nam tę drogę przekazać bez naszej zgody, ponieważ taka jest możliwość, natomiast nie musiał w ogóle brać tej drogi od ronda do drogi wzdłuż cmentarza. W wyniku negocjacji jesteśmy zmuszeni przekazać i przejąć tą drugą drogę i jest to jakby wynikające z przepisów, także udało nam się przekazać drogę, która dla nas nie jest wygodna a jednocześnie jest to droga, która w jakiś sposób łączy drogę wojewódzką z Barlinka i idzie w kierunku „trójki”, przez rondo przy skręcie na ul. Myśliborską do cmentarza. To się udało i można powiedzieć, że jest to sukces. I drugi sukces, który mówi o 170.000 zł na remont tych dwóch baszt, które będą ileś lat zabezpieczone.</w:t>
      </w:r>
    </w:p>
    <w:p w:rsidR="006F0DB3" w:rsidRDefault="006F0DB3" w:rsidP="006C2238">
      <w:pPr>
        <w:ind w:left="708"/>
        <w:jc w:val="both"/>
        <w:rPr>
          <w:sz w:val="28"/>
          <w:szCs w:val="28"/>
        </w:rPr>
      </w:pPr>
    </w:p>
    <w:p w:rsidR="006F0DB3" w:rsidRDefault="006F0DB3" w:rsidP="009C7DAD">
      <w:pPr>
        <w:ind w:left="708"/>
        <w:jc w:val="both"/>
        <w:rPr>
          <w:sz w:val="28"/>
          <w:szCs w:val="28"/>
        </w:rPr>
      </w:pPr>
      <w:r w:rsidRPr="007E06C1">
        <w:rPr>
          <w:sz w:val="28"/>
          <w:szCs w:val="28"/>
          <w:u w:val="single"/>
        </w:rPr>
        <w:t>Członek Zarządu M. Łuszczyk</w:t>
      </w:r>
      <w:r>
        <w:rPr>
          <w:sz w:val="28"/>
          <w:szCs w:val="28"/>
        </w:rPr>
        <w:t xml:space="preserve"> – tą drogę województwo mogło nam narzucić i przekazać bez naszej zgody, akceptacji czy chęci. Rzecz się rozbijała o to, że zgodnie z prawami Ministerstwa Obrony Narodowej ministerstwo nie zgadzało się na obniżenie tej kategorii. Później  Zachodniopomorski Zarząd Dróg Wojewódzkich nie spoczął na laurach, ale cały czas pisał do MON o wyrażenie zgody na zamianę drogi strategicznej i w końcu tą zgodę uzyskał. Prowadzimy jeszcze negocjacje z burmistrzem gminy Lipiany i mam nadzieję, że będą wyglądać podobnie jak z panią burmistrz Pyrzyc. W całym pakiecie, to jeszcze nie jest wszystko dokończone, ale chcę, żeby widział to pan, panie radny, że nie mamy nic do gadania w tych projektach, stąd też słuszne jest stanowisko pana starosty, że to, co nam się udało wypracować wyżej, to jest na plus. </w:t>
      </w:r>
    </w:p>
    <w:p w:rsidR="006F0DB3" w:rsidRDefault="006F0DB3" w:rsidP="006C2238">
      <w:pPr>
        <w:ind w:left="708"/>
        <w:jc w:val="both"/>
        <w:rPr>
          <w:sz w:val="28"/>
          <w:szCs w:val="28"/>
        </w:rPr>
      </w:pPr>
    </w:p>
    <w:p w:rsidR="006F0DB3" w:rsidRPr="009C7DAD" w:rsidRDefault="006F0DB3" w:rsidP="009C7DAD">
      <w:pPr>
        <w:ind w:left="708"/>
        <w:jc w:val="both"/>
        <w:rPr>
          <w:sz w:val="28"/>
          <w:szCs w:val="28"/>
        </w:rPr>
      </w:pPr>
      <w:r>
        <w:rPr>
          <w:sz w:val="28"/>
          <w:szCs w:val="28"/>
          <w:u w:val="single"/>
        </w:rPr>
        <w:t>Radna E. Cichacka</w:t>
      </w:r>
      <w:r>
        <w:rPr>
          <w:sz w:val="28"/>
          <w:szCs w:val="28"/>
        </w:rPr>
        <w:t xml:space="preserve"> – </w:t>
      </w:r>
      <w:r w:rsidRPr="009C7DAD">
        <w:rPr>
          <w:i/>
          <w:iCs/>
          <w:sz w:val="28"/>
          <w:szCs w:val="28"/>
        </w:rPr>
        <w:t>odczytała § 3 projektu uchwały nr 126</w:t>
      </w:r>
      <w:r>
        <w:rPr>
          <w:i/>
          <w:iCs/>
          <w:sz w:val="28"/>
          <w:szCs w:val="28"/>
        </w:rPr>
        <w:t xml:space="preserve">. </w:t>
      </w:r>
      <w:r w:rsidRPr="009C7DAD">
        <w:rPr>
          <w:sz w:val="28"/>
          <w:szCs w:val="28"/>
        </w:rPr>
        <w:t>Jak to się będzie miało technicznie?</w:t>
      </w:r>
    </w:p>
    <w:p w:rsidR="006F0DB3" w:rsidRPr="009C7DAD" w:rsidRDefault="006F0DB3" w:rsidP="006C2238">
      <w:pPr>
        <w:ind w:left="708"/>
        <w:jc w:val="both"/>
        <w:rPr>
          <w:sz w:val="28"/>
          <w:szCs w:val="28"/>
        </w:rPr>
      </w:pPr>
    </w:p>
    <w:p w:rsidR="006F0DB3" w:rsidRDefault="006F0DB3" w:rsidP="00EC5A5C">
      <w:pPr>
        <w:ind w:left="708"/>
        <w:jc w:val="both"/>
        <w:rPr>
          <w:sz w:val="28"/>
          <w:szCs w:val="28"/>
        </w:rPr>
      </w:pPr>
      <w:r>
        <w:rPr>
          <w:sz w:val="28"/>
          <w:szCs w:val="28"/>
          <w:u w:val="single"/>
        </w:rPr>
        <w:t>Przewodniczący W. Tołoczko</w:t>
      </w:r>
      <w:r>
        <w:rPr>
          <w:sz w:val="28"/>
          <w:szCs w:val="28"/>
        </w:rPr>
        <w:t xml:space="preserve"> </w:t>
      </w:r>
      <w:r w:rsidRPr="005F0C67">
        <w:rPr>
          <w:sz w:val="28"/>
          <w:szCs w:val="28"/>
        </w:rPr>
        <w:t>–</w:t>
      </w:r>
      <w:r>
        <w:rPr>
          <w:sz w:val="28"/>
          <w:szCs w:val="28"/>
        </w:rPr>
        <w:t xml:space="preserve"> w zeszłym tygodniu obradował Sejmik Województwa Zachodniopomorskiego i te dwa projekty uchwały już były procedowane i sejmik przyjął takie rozwiązanie, które zostało teraz zaproponowane na dzisiejszej komisji i jutrzejszej sesji. Zgadzając się w pełni z argumentacją starosty i Miłosza Łuszczyka, chciałbym powiedzieć, że w tej sytuacji na terenie miasta Lipiany mamy do czynienia z drogami wojewódzkimi i teraz następuje zmiana władania. Ta sytuacja była podnoszona już kilkanaście lat temu i było wiele obaw związanych z przejęciem dróg na rzecz ZDP i możliwości ustawowych. Teraz one się stworzyły, jest sytuacja klarowna pewnego przymusu, jeżeli chodzi o przekazanie kaskadowe z poziomu województwa na poziom powiatowy, ale wychodzimy z tej sytuacji korzystnie. Rozumiem też wątpliwości, infrastruktura prowadzona jest pod każdą drogą i myślę, że będziemy musieli się z tym zmierzyć. Natomiast burmistrz Lipian, mieszkańcy miasta Lipiany uzyskują sytuację prawną</w:t>
      </w:r>
      <w:r w:rsidRPr="00A57EDB">
        <w:rPr>
          <w:sz w:val="28"/>
          <w:szCs w:val="28"/>
        </w:rPr>
        <w:t xml:space="preserve"> </w:t>
      </w:r>
      <w:r>
        <w:rPr>
          <w:sz w:val="28"/>
          <w:szCs w:val="28"/>
        </w:rPr>
        <w:t>już rozstrzygniętą, będzie gospodarz marszałek i gospodarz starosta tych dróg a i myślę, że się nie wycofa z gospodarzenia niektórymi ulicami, czy odcinkami dróg na terenie Lipian, które są teraz w ZDP.</w:t>
      </w:r>
    </w:p>
    <w:p w:rsidR="006F0DB3" w:rsidRDefault="006F0DB3" w:rsidP="00B94823">
      <w:pPr>
        <w:ind w:left="708"/>
        <w:jc w:val="both"/>
        <w:rPr>
          <w:sz w:val="28"/>
          <w:szCs w:val="28"/>
        </w:rPr>
      </w:pPr>
    </w:p>
    <w:p w:rsidR="006F0DB3" w:rsidRPr="001D2F78" w:rsidRDefault="006F0DB3" w:rsidP="00CA295B">
      <w:pPr>
        <w:pStyle w:val="ListParagraph"/>
        <w:jc w:val="both"/>
        <w:rPr>
          <w:i/>
          <w:sz w:val="28"/>
          <w:szCs w:val="28"/>
        </w:rPr>
      </w:pPr>
      <w:r w:rsidRPr="001D2F78">
        <w:rPr>
          <w:i/>
          <w:sz w:val="28"/>
          <w:szCs w:val="28"/>
        </w:rPr>
        <w:t xml:space="preserve">Opinia pozytywna </w:t>
      </w:r>
      <w:r>
        <w:rPr>
          <w:i/>
          <w:sz w:val="28"/>
          <w:szCs w:val="28"/>
        </w:rPr>
        <w:t>została przyjęta w głosowaniu: 10</w:t>
      </w:r>
      <w:r w:rsidRPr="001D2F78">
        <w:rPr>
          <w:i/>
          <w:sz w:val="28"/>
          <w:szCs w:val="28"/>
        </w:rPr>
        <w:t xml:space="preserve"> za, </w:t>
      </w:r>
      <w:r>
        <w:rPr>
          <w:i/>
          <w:sz w:val="28"/>
          <w:szCs w:val="28"/>
        </w:rPr>
        <w:t>0</w:t>
      </w:r>
      <w:r w:rsidRPr="001D2F78">
        <w:rPr>
          <w:i/>
          <w:sz w:val="28"/>
          <w:szCs w:val="28"/>
        </w:rPr>
        <w:t xml:space="preserve"> przeciw,                                </w:t>
      </w:r>
      <w:r>
        <w:rPr>
          <w:i/>
          <w:sz w:val="28"/>
          <w:szCs w:val="28"/>
        </w:rPr>
        <w:t>2</w:t>
      </w:r>
      <w:r w:rsidRPr="001D2F78">
        <w:rPr>
          <w:i/>
          <w:sz w:val="28"/>
          <w:szCs w:val="28"/>
        </w:rPr>
        <w:t xml:space="preserve"> wstrzymujących się. </w:t>
      </w:r>
    </w:p>
    <w:p w:rsidR="006F0DB3" w:rsidRDefault="006F0DB3" w:rsidP="00AA14EB">
      <w:pPr>
        <w:ind w:left="708"/>
        <w:jc w:val="both"/>
        <w:rPr>
          <w:b/>
          <w:sz w:val="28"/>
          <w:szCs w:val="28"/>
        </w:rPr>
      </w:pPr>
    </w:p>
    <w:p w:rsidR="006F0DB3" w:rsidRDefault="006F0DB3" w:rsidP="00AA14EB">
      <w:pPr>
        <w:ind w:left="708"/>
        <w:jc w:val="both"/>
        <w:rPr>
          <w:b/>
          <w:sz w:val="28"/>
          <w:szCs w:val="28"/>
        </w:rPr>
      </w:pPr>
    </w:p>
    <w:p w:rsidR="006F0DB3" w:rsidRDefault="006F0DB3" w:rsidP="00CA295B">
      <w:pPr>
        <w:ind w:left="360"/>
        <w:jc w:val="both"/>
        <w:rPr>
          <w:b/>
          <w:sz w:val="28"/>
          <w:szCs w:val="28"/>
        </w:rPr>
      </w:pPr>
      <w:r>
        <w:rPr>
          <w:b/>
          <w:sz w:val="28"/>
          <w:szCs w:val="28"/>
        </w:rPr>
        <w:t>4. 6</w:t>
      </w:r>
    </w:p>
    <w:p w:rsidR="006F0DB3" w:rsidRDefault="006F0DB3" w:rsidP="00CA295B">
      <w:pPr>
        <w:ind w:left="360"/>
        <w:jc w:val="both"/>
        <w:rPr>
          <w:b/>
          <w:sz w:val="28"/>
          <w:szCs w:val="28"/>
        </w:rPr>
      </w:pPr>
    </w:p>
    <w:p w:rsidR="006F0DB3" w:rsidRPr="001D2F78" w:rsidRDefault="006F0DB3" w:rsidP="004F6232">
      <w:pPr>
        <w:pStyle w:val="ListParagraph"/>
        <w:jc w:val="both"/>
        <w:rPr>
          <w:i/>
          <w:sz w:val="28"/>
          <w:szCs w:val="28"/>
        </w:rPr>
      </w:pPr>
      <w:r w:rsidRPr="001D2F78">
        <w:rPr>
          <w:i/>
          <w:sz w:val="28"/>
          <w:szCs w:val="28"/>
        </w:rPr>
        <w:t xml:space="preserve">Opinia pozytywna </w:t>
      </w:r>
      <w:r>
        <w:rPr>
          <w:i/>
          <w:sz w:val="28"/>
          <w:szCs w:val="28"/>
        </w:rPr>
        <w:t>została przyjęta w głosowaniu: 8</w:t>
      </w:r>
      <w:r w:rsidRPr="001D2F78">
        <w:rPr>
          <w:i/>
          <w:sz w:val="28"/>
          <w:szCs w:val="28"/>
        </w:rPr>
        <w:t xml:space="preserve"> za, </w:t>
      </w:r>
      <w:r>
        <w:rPr>
          <w:i/>
          <w:sz w:val="28"/>
          <w:szCs w:val="28"/>
        </w:rPr>
        <w:t>0</w:t>
      </w:r>
      <w:r w:rsidRPr="001D2F78">
        <w:rPr>
          <w:i/>
          <w:sz w:val="28"/>
          <w:szCs w:val="28"/>
        </w:rPr>
        <w:t xml:space="preserve"> przeciw,                                </w:t>
      </w:r>
      <w:r>
        <w:rPr>
          <w:i/>
          <w:sz w:val="28"/>
          <w:szCs w:val="28"/>
        </w:rPr>
        <w:t>4</w:t>
      </w:r>
      <w:r w:rsidRPr="001D2F78">
        <w:rPr>
          <w:i/>
          <w:sz w:val="28"/>
          <w:szCs w:val="28"/>
        </w:rPr>
        <w:t xml:space="preserve"> wstrzymujących się. </w:t>
      </w:r>
    </w:p>
    <w:p w:rsidR="006F0DB3" w:rsidRDefault="006F0DB3" w:rsidP="00CA295B">
      <w:pPr>
        <w:ind w:left="360"/>
        <w:jc w:val="both"/>
        <w:rPr>
          <w:b/>
          <w:sz w:val="28"/>
          <w:szCs w:val="28"/>
        </w:rPr>
      </w:pPr>
    </w:p>
    <w:p w:rsidR="006F0DB3" w:rsidRDefault="006F0DB3" w:rsidP="00CA295B">
      <w:pPr>
        <w:ind w:left="360"/>
        <w:jc w:val="both"/>
        <w:rPr>
          <w:b/>
          <w:sz w:val="28"/>
          <w:szCs w:val="28"/>
        </w:rPr>
      </w:pPr>
    </w:p>
    <w:p w:rsidR="006F0DB3" w:rsidRDefault="006F0DB3" w:rsidP="00CA295B">
      <w:pPr>
        <w:ind w:left="360"/>
        <w:jc w:val="both"/>
        <w:rPr>
          <w:b/>
          <w:sz w:val="28"/>
          <w:szCs w:val="28"/>
        </w:rPr>
      </w:pPr>
      <w:r>
        <w:rPr>
          <w:b/>
          <w:sz w:val="28"/>
          <w:szCs w:val="28"/>
        </w:rPr>
        <w:t>4. 7</w:t>
      </w:r>
    </w:p>
    <w:p w:rsidR="006F0DB3" w:rsidRDefault="006F0DB3" w:rsidP="00CA295B">
      <w:pPr>
        <w:ind w:left="360"/>
        <w:jc w:val="both"/>
        <w:rPr>
          <w:b/>
          <w:sz w:val="28"/>
          <w:szCs w:val="28"/>
        </w:rPr>
      </w:pPr>
    </w:p>
    <w:p w:rsidR="006F0DB3" w:rsidRDefault="006F0DB3" w:rsidP="00B145E2">
      <w:pPr>
        <w:pStyle w:val="ListParagraph"/>
        <w:jc w:val="both"/>
        <w:rPr>
          <w:i/>
          <w:sz w:val="28"/>
          <w:szCs w:val="28"/>
        </w:rPr>
      </w:pPr>
      <w:r w:rsidRPr="005F0C67">
        <w:rPr>
          <w:sz w:val="28"/>
          <w:szCs w:val="28"/>
          <w:u w:val="single"/>
        </w:rPr>
        <w:t>Skarbnik A. Wabiński</w:t>
      </w:r>
      <w:r>
        <w:rPr>
          <w:sz w:val="28"/>
          <w:szCs w:val="28"/>
        </w:rPr>
        <w:t xml:space="preserve"> przedstawił projekt uchwały w sprawie zmiany Wieloletniej Prognozy Finansowej Powiatu Pyrzyckiego na lata 2016 </w:t>
      </w:r>
      <w:r w:rsidRPr="005F0C67">
        <w:rPr>
          <w:sz w:val="28"/>
          <w:szCs w:val="28"/>
        </w:rPr>
        <w:t>–</w:t>
      </w:r>
      <w:r>
        <w:rPr>
          <w:sz w:val="28"/>
          <w:szCs w:val="28"/>
        </w:rPr>
        <w:t>2026.</w:t>
      </w:r>
    </w:p>
    <w:p w:rsidR="006F0DB3" w:rsidRDefault="006F0DB3" w:rsidP="004F6232">
      <w:pPr>
        <w:pStyle w:val="ListParagraph"/>
        <w:jc w:val="both"/>
        <w:rPr>
          <w:i/>
          <w:sz w:val="28"/>
          <w:szCs w:val="28"/>
        </w:rPr>
      </w:pPr>
    </w:p>
    <w:p w:rsidR="006F0DB3" w:rsidRPr="001D2F78" w:rsidRDefault="006F0DB3" w:rsidP="004F6232">
      <w:pPr>
        <w:pStyle w:val="ListParagraph"/>
        <w:jc w:val="both"/>
        <w:rPr>
          <w:i/>
          <w:sz w:val="28"/>
          <w:szCs w:val="28"/>
        </w:rPr>
      </w:pPr>
      <w:r w:rsidRPr="001D2F78">
        <w:rPr>
          <w:i/>
          <w:sz w:val="28"/>
          <w:szCs w:val="28"/>
        </w:rPr>
        <w:t xml:space="preserve">Opinia pozytywna </w:t>
      </w:r>
      <w:r>
        <w:rPr>
          <w:i/>
          <w:sz w:val="28"/>
          <w:szCs w:val="28"/>
        </w:rPr>
        <w:t>została przyjęta w głosowaniu: 12</w:t>
      </w:r>
      <w:r w:rsidRPr="001D2F78">
        <w:rPr>
          <w:i/>
          <w:sz w:val="28"/>
          <w:szCs w:val="28"/>
        </w:rPr>
        <w:t xml:space="preserve"> za, </w:t>
      </w:r>
      <w:r>
        <w:rPr>
          <w:i/>
          <w:sz w:val="28"/>
          <w:szCs w:val="28"/>
        </w:rPr>
        <w:t>0</w:t>
      </w:r>
      <w:r w:rsidRPr="001D2F78">
        <w:rPr>
          <w:i/>
          <w:sz w:val="28"/>
          <w:szCs w:val="28"/>
        </w:rPr>
        <w:t xml:space="preserve"> przeciw,                                </w:t>
      </w:r>
      <w:r>
        <w:rPr>
          <w:i/>
          <w:sz w:val="28"/>
          <w:szCs w:val="28"/>
        </w:rPr>
        <w:t>0</w:t>
      </w:r>
      <w:r w:rsidRPr="001D2F78">
        <w:rPr>
          <w:i/>
          <w:sz w:val="28"/>
          <w:szCs w:val="28"/>
        </w:rPr>
        <w:t xml:space="preserve"> wstrzymujących się. </w:t>
      </w:r>
    </w:p>
    <w:p w:rsidR="006F0DB3" w:rsidRDefault="006F0DB3" w:rsidP="00CA295B">
      <w:pPr>
        <w:ind w:left="360"/>
        <w:jc w:val="both"/>
        <w:rPr>
          <w:b/>
          <w:sz w:val="28"/>
          <w:szCs w:val="28"/>
        </w:rPr>
      </w:pPr>
    </w:p>
    <w:p w:rsidR="006F0DB3" w:rsidRDefault="006F0DB3" w:rsidP="00CA295B">
      <w:pPr>
        <w:ind w:left="360"/>
        <w:jc w:val="both"/>
        <w:rPr>
          <w:b/>
          <w:sz w:val="28"/>
          <w:szCs w:val="28"/>
        </w:rPr>
      </w:pPr>
    </w:p>
    <w:p w:rsidR="006F0DB3" w:rsidRDefault="006F0DB3" w:rsidP="00CA295B">
      <w:pPr>
        <w:ind w:left="360"/>
        <w:jc w:val="both"/>
        <w:rPr>
          <w:b/>
          <w:sz w:val="28"/>
          <w:szCs w:val="28"/>
        </w:rPr>
      </w:pPr>
      <w:r>
        <w:rPr>
          <w:b/>
          <w:sz w:val="28"/>
          <w:szCs w:val="28"/>
        </w:rPr>
        <w:t>4. 8</w:t>
      </w:r>
    </w:p>
    <w:p w:rsidR="006F0DB3" w:rsidRDefault="006F0DB3" w:rsidP="007E5A92">
      <w:pPr>
        <w:pStyle w:val="ListParagraph"/>
        <w:jc w:val="both"/>
        <w:rPr>
          <w:sz w:val="28"/>
          <w:szCs w:val="28"/>
          <w:u w:val="single"/>
        </w:rPr>
      </w:pPr>
    </w:p>
    <w:p w:rsidR="006F0DB3" w:rsidRDefault="006F0DB3" w:rsidP="00FA7722">
      <w:pPr>
        <w:pStyle w:val="ListParagraph"/>
        <w:jc w:val="both"/>
        <w:rPr>
          <w:i/>
          <w:sz w:val="28"/>
          <w:szCs w:val="28"/>
        </w:rPr>
      </w:pPr>
      <w:r w:rsidRPr="005F0C67">
        <w:rPr>
          <w:sz w:val="28"/>
          <w:szCs w:val="28"/>
          <w:u w:val="single"/>
        </w:rPr>
        <w:t>Skarbnik A. Wabiński</w:t>
      </w:r>
      <w:r>
        <w:rPr>
          <w:sz w:val="28"/>
          <w:szCs w:val="28"/>
        </w:rPr>
        <w:t xml:space="preserve"> przedstawił projekt uchwały w sprawie zmian w budżecie powiatu na rok 2016.</w:t>
      </w:r>
    </w:p>
    <w:p w:rsidR="006F0DB3" w:rsidRDefault="006F0DB3" w:rsidP="00B145E2">
      <w:pPr>
        <w:jc w:val="both"/>
        <w:rPr>
          <w:b/>
          <w:sz w:val="28"/>
          <w:szCs w:val="28"/>
        </w:rPr>
      </w:pPr>
    </w:p>
    <w:p w:rsidR="006F0DB3" w:rsidRDefault="006F0DB3" w:rsidP="00CA295B">
      <w:pPr>
        <w:ind w:left="360"/>
        <w:jc w:val="both"/>
        <w:rPr>
          <w:b/>
          <w:sz w:val="28"/>
          <w:szCs w:val="28"/>
        </w:rPr>
      </w:pPr>
    </w:p>
    <w:p w:rsidR="006F0DB3" w:rsidRPr="001D2F78" w:rsidRDefault="006F0DB3" w:rsidP="004F6232">
      <w:pPr>
        <w:pStyle w:val="ListParagraph"/>
        <w:jc w:val="both"/>
        <w:rPr>
          <w:i/>
          <w:sz w:val="28"/>
          <w:szCs w:val="28"/>
        </w:rPr>
      </w:pPr>
      <w:r w:rsidRPr="001D2F78">
        <w:rPr>
          <w:i/>
          <w:sz w:val="28"/>
          <w:szCs w:val="28"/>
        </w:rPr>
        <w:t xml:space="preserve">Opinia pozytywna </w:t>
      </w:r>
      <w:r>
        <w:rPr>
          <w:i/>
          <w:sz w:val="28"/>
          <w:szCs w:val="28"/>
        </w:rPr>
        <w:t>została przyjęta w głosowaniu: 12</w:t>
      </w:r>
      <w:r w:rsidRPr="001D2F78">
        <w:rPr>
          <w:i/>
          <w:sz w:val="28"/>
          <w:szCs w:val="28"/>
        </w:rPr>
        <w:t xml:space="preserve"> za, </w:t>
      </w:r>
      <w:r>
        <w:rPr>
          <w:i/>
          <w:sz w:val="28"/>
          <w:szCs w:val="28"/>
        </w:rPr>
        <w:t>0</w:t>
      </w:r>
      <w:r w:rsidRPr="001D2F78">
        <w:rPr>
          <w:i/>
          <w:sz w:val="28"/>
          <w:szCs w:val="28"/>
        </w:rPr>
        <w:t xml:space="preserve"> przeciw,                                </w:t>
      </w:r>
      <w:r>
        <w:rPr>
          <w:i/>
          <w:sz w:val="28"/>
          <w:szCs w:val="28"/>
        </w:rPr>
        <w:t>0</w:t>
      </w:r>
      <w:r w:rsidRPr="001D2F78">
        <w:rPr>
          <w:i/>
          <w:sz w:val="28"/>
          <w:szCs w:val="28"/>
        </w:rPr>
        <w:t xml:space="preserve"> wstrzymujących się. </w:t>
      </w:r>
    </w:p>
    <w:p w:rsidR="006F0DB3" w:rsidRDefault="006F0DB3" w:rsidP="00CA295B">
      <w:pPr>
        <w:ind w:left="360"/>
        <w:jc w:val="both"/>
        <w:rPr>
          <w:b/>
          <w:sz w:val="28"/>
          <w:szCs w:val="28"/>
        </w:rPr>
      </w:pPr>
    </w:p>
    <w:p w:rsidR="006F0DB3" w:rsidRDefault="006F0DB3" w:rsidP="00CA295B">
      <w:pPr>
        <w:ind w:left="360"/>
        <w:jc w:val="both"/>
        <w:rPr>
          <w:b/>
          <w:sz w:val="28"/>
          <w:szCs w:val="28"/>
        </w:rPr>
      </w:pPr>
    </w:p>
    <w:p w:rsidR="006F0DB3" w:rsidRDefault="006F0DB3" w:rsidP="00F513AD">
      <w:pPr>
        <w:pStyle w:val="ListParagraph"/>
        <w:ind w:left="360"/>
        <w:jc w:val="both"/>
        <w:rPr>
          <w:sz w:val="28"/>
          <w:szCs w:val="28"/>
        </w:rPr>
      </w:pPr>
    </w:p>
    <w:p w:rsidR="006F0DB3" w:rsidRDefault="006F0DB3" w:rsidP="00CA295B">
      <w:pPr>
        <w:jc w:val="both"/>
        <w:rPr>
          <w:b/>
          <w:sz w:val="28"/>
          <w:szCs w:val="28"/>
        </w:rPr>
      </w:pPr>
      <w:r>
        <w:rPr>
          <w:b/>
          <w:sz w:val="28"/>
          <w:szCs w:val="28"/>
        </w:rPr>
        <w:t>Ad. 5</w:t>
      </w:r>
    </w:p>
    <w:p w:rsidR="006F0DB3" w:rsidRDefault="006F0DB3" w:rsidP="00CA295B">
      <w:pPr>
        <w:ind w:left="360"/>
        <w:jc w:val="both"/>
        <w:rPr>
          <w:b/>
          <w:sz w:val="28"/>
          <w:szCs w:val="28"/>
        </w:rPr>
      </w:pPr>
    </w:p>
    <w:p w:rsidR="006F0DB3" w:rsidRPr="00A81C46" w:rsidRDefault="006F0DB3" w:rsidP="00D06A8C">
      <w:pPr>
        <w:ind w:left="720"/>
        <w:jc w:val="both"/>
        <w:rPr>
          <w:bCs/>
          <w:sz w:val="28"/>
          <w:szCs w:val="28"/>
        </w:rPr>
      </w:pPr>
      <w:r w:rsidRPr="00A81C46">
        <w:rPr>
          <w:bCs/>
          <w:sz w:val="28"/>
          <w:szCs w:val="28"/>
        </w:rPr>
        <w:t>Do materiałów sesyjnych radni nie wnieśli uwag.</w:t>
      </w:r>
    </w:p>
    <w:p w:rsidR="006F0DB3" w:rsidRDefault="006F0DB3" w:rsidP="00F513AD">
      <w:pPr>
        <w:pStyle w:val="ListParagraph"/>
        <w:ind w:left="360"/>
        <w:jc w:val="both"/>
        <w:rPr>
          <w:sz w:val="28"/>
          <w:szCs w:val="28"/>
        </w:rPr>
      </w:pPr>
    </w:p>
    <w:p w:rsidR="006F0DB3" w:rsidRPr="001D2F78" w:rsidRDefault="006F0DB3" w:rsidP="001D2F78">
      <w:pPr>
        <w:jc w:val="both"/>
        <w:rPr>
          <w:sz w:val="28"/>
          <w:szCs w:val="28"/>
        </w:rPr>
      </w:pPr>
    </w:p>
    <w:p w:rsidR="006F0DB3" w:rsidRDefault="006F0DB3" w:rsidP="00CA295B">
      <w:pPr>
        <w:jc w:val="both"/>
        <w:rPr>
          <w:b/>
          <w:sz w:val="28"/>
          <w:szCs w:val="28"/>
        </w:rPr>
      </w:pPr>
      <w:r>
        <w:rPr>
          <w:b/>
          <w:sz w:val="28"/>
          <w:szCs w:val="28"/>
        </w:rPr>
        <w:t>Ad. 6</w:t>
      </w:r>
    </w:p>
    <w:p w:rsidR="006F0DB3" w:rsidRDefault="006F0DB3" w:rsidP="00CA295B">
      <w:pPr>
        <w:jc w:val="both"/>
        <w:rPr>
          <w:b/>
          <w:sz w:val="28"/>
          <w:szCs w:val="28"/>
        </w:rPr>
      </w:pPr>
    </w:p>
    <w:p w:rsidR="006F0DB3" w:rsidRPr="00CA295B" w:rsidRDefault="006F0DB3" w:rsidP="00D06A8C">
      <w:pPr>
        <w:ind w:left="720"/>
        <w:jc w:val="both"/>
        <w:rPr>
          <w:bCs/>
          <w:sz w:val="28"/>
          <w:szCs w:val="28"/>
        </w:rPr>
      </w:pPr>
      <w:r w:rsidRPr="00CA295B">
        <w:rPr>
          <w:bCs/>
          <w:sz w:val="28"/>
          <w:szCs w:val="28"/>
        </w:rPr>
        <w:t>Brak wystąpień.</w:t>
      </w:r>
    </w:p>
    <w:p w:rsidR="006F0DB3" w:rsidRDefault="006F0DB3" w:rsidP="00CA295B">
      <w:pPr>
        <w:jc w:val="both"/>
        <w:rPr>
          <w:b/>
          <w:sz w:val="28"/>
          <w:szCs w:val="28"/>
        </w:rPr>
      </w:pPr>
    </w:p>
    <w:p w:rsidR="006F0DB3" w:rsidRDefault="006F0DB3" w:rsidP="00CA295B">
      <w:pPr>
        <w:jc w:val="both"/>
        <w:rPr>
          <w:b/>
          <w:sz w:val="28"/>
          <w:szCs w:val="28"/>
        </w:rPr>
      </w:pPr>
    </w:p>
    <w:p w:rsidR="006F0DB3" w:rsidRDefault="006F0DB3" w:rsidP="00CA295B">
      <w:pPr>
        <w:jc w:val="both"/>
        <w:rPr>
          <w:b/>
          <w:sz w:val="28"/>
          <w:szCs w:val="28"/>
        </w:rPr>
      </w:pPr>
      <w:r>
        <w:rPr>
          <w:b/>
          <w:sz w:val="28"/>
          <w:szCs w:val="28"/>
        </w:rPr>
        <w:t>Ad. 7</w:t>
      </w:r>
    </w:p>
    <w:p w:rsidR="006F0DB3" w:rsidRDefault="006F0DB3" w:rsidP="00212BA0">
      <w:pPr>
        <w:jc w:val="both"/>
        <w:rPr>
          <w:b/>
          <w:sz w:val="28"/>
          <w:szCs w:val="28"/>
        </w:rPr>
      </w:pPr>
    </w:p>
    <w:p w:rsidR="006F0DB3" w:rsidRPr="001117EF" w:rsidRDefault="006F0DB3" w:rsidP="00C35D82">
      <w:pPr>
        <w:ind w:left="360" w:firstLine="348"/>
        <w:jc w:val="both"/>
        <w:rPr>
          <w:sz w:val="28"/>
          <w:szCs w:val="28"/>
        </w:rPr>
      </w:pPr>
      <w:r>
        <w:rPr>
          <w:sz w:val="28"/>
          <w:szCs w:val="28"/>
        </w:rPr>
        <w:t xml:space="preserve">W </w:t>
      </w:r>
      <w:r w:rsidRPr="001117EF">
        <w:rPr>
          <w:sz w:val="28"/>
          <w:szCs w:val="28"/>
        </w:rPr>
        <w:t>związku z wyczerpaniem porządku obrad</w:t>
      </w:r>
      <w:r>
        <w:rPr>
          <w:sz w:val="28"/>
          <w:szCs w:val="28"/>
        </w:rPr>
        <w:t xml:space="preserve"> </w:t>
      </w:r>
      <w:r w:rsidRPr="00CA295B">
        <w:rPr>
          <w:sz w:val="28"/>
          <w:szCs w:val="28"/>
          <w:u w:val="single"/>
        </w:rPr>
        <w:t>Przewodniczący W. Tołoczko</w:t>
      </w:r>
      <w:r w:rsidRPr="001117EF">
        <w:rPr>
          <w:sz w:val="28"/>
          <w:szCs w:val="28"/>
        </w:rPr>
        <w:t xml:space="preserve"> dziękując obecnym za przybycie zamknął posiedzenie komisji. </w:t>
      </w:r>
    </w:p>
    <w:p w:rsidR="006F0DB3" w:rsidRPr="001117EF" w:rsidRDefault="006F0DB3" w:rsidP="002750C9">
      <w:pPr>
        <w:jc w:val="both"/>
        <w:rPr>
          <w:sz w:val="28"/>
          <w:szCs w:val="28"/>
        </w:rPr>
      </w:pPr>
    </w:p>
    <w:p w:rsidR="006F0DB3" w:rsidRDefault="006F0DB3" w:rsidP="002750C9">
      <w:pPr>
        <w:jc w:val="both"/>
        <w:rPr>
          <w:sz w:val="28"/>
          <w:szCs w:val="28"/>
        </w:rPr>
      </w:pPr>
    </w:p>
    <w:p w:rsidR="006F0DB3" w:rsidRPr="001117EF" w:rsidRDefault="006F0DB3" w:rsidP="00EC5A5C">
      <w:pPr>
        <w:ind w:left="360"/>
        <w:jc w:val="both"/>
        <w:rPr>
          <w:sz w:val="28"/>
          <w:szCs w:val="28"/>
        </w:rPr>
      </w:pPr>
      <w:r>
        <w:rPr>
          <w:sz w:val="28"/>
          <w:szCs w:val="28"/>
        </w:rPr>
        <w:t>Godz. 14.05</w:t>
      </w:r>
    </w:p>
    <w:p w:rsidR="006F0DB3" w:rsidRDefault="006F0DB3" w:rsidP="002750C9">
      <w:pPr>
        <w:jc w:val="both"/>
        <w:rPr>
          <w:sz w:val="28"/>
          <w:szCs w:val="28"/>
        </w:rPr>
      </w:pPr>
    </w:p>
    <w:p w:rsidR="006F0DB3" w:rsidRPr="001117EF" w:rsidRDefault="006F0DB3" w:rsidP="002750C9">
      <w:pPr>
        <w:jc w:val="both"/>
        <w:rPr>
          <w:sz w:val="28"/>
          <w:szCs w:val="28"/>
        </w:rPr>
      </w:pPr>
    </w:p>
    <w:p w:rsidR="006F0DB3" w:rsidRDefault="006F0DB3" w:rsidP="00EC5A5C">
      <w:pPr>
        <w:ind w:left="360"/>
        <w:jc w:val="both"/>
        <w:rPr>
          <w:sz w:val="28"/>
          <w:szCs w:val="28"/>
        </w:rPr>
      </w:pPr>
      <w:r w:rsidRPr="001117EF">
        <w:rPr>
          <w:sz w:val="28"/>
          <w:szCs w:val="28"/>
        </w:rPr>
        <w:t xml:space="preserve">Protokółowała: </w:t>
      </w:r>
    </w:p>
    <w:p w:rsidR="006F0DB3" w:rsidRDefault="006F0DB3" w:rsidP="002750C9">
      <w:pPr>
        <w:jc w:val="both"/>
        <w:rPr>
          <w:sz w:val="28"/>
          <w:szCs w:val="28"/>
        </w:rPr>
      </w:pPr>
    </w:p>
    <w:p w:rsidR="006F0DB3" w:rsidRDefault="006F0DB3" w:rsidP="00EC5A5C">
      <w:pPr>
        <w:ind w:left="360"/>
        <w:jc w:val="both"/>
        <w:rPr>
          <w:sz w:val="28"/>
          <w:szCs w:val="28"/>
        </w:rPr>
      </w:pPr>
      <w:r>
        <w:rPr>
          <w:sz w:val="28"/>
          <w:szCs w:val="28"/>
        </w:rPr>
        <w:t>Małgorzata Ziobrowska</w:t>
      </w:r>
    </w:p>
    <w:p w:rsidR="006F0DB3" w:rsidRDefault="006F0DB3" w:rsidP="002750C9">
      <w:pPr>
        <w:jc w:val="both"/>
        <w:rPr>
          <w:sz w:val="28"/>
          <w:szCs w:val="28"/>
        </w:rPr>
      </w:pPr>
    </w:p>
    <w:p w:rsidR="006F0DB3" w:rsidRDefault="006F0DB3" w:rsidP="002750C9">
      <w:pPr>
        <w:jc w:val="both"/>
        <w:rPr>
          <w:sz w:val="28"/>
          <w:szCs w:val="28"/>
        </w:rPr>
      </w:pPr>
    </w:p>
    <w:p w:rsidR="006F0DB3" w:rsidRDefault="006F0DB3" w:rsidP="002750C9">
      <w:pPr>
        <w:jc w:val="both"/>
        <w:rPr>
          <w:sz w:val="28"/>
          <w:szCs w:val="28"/>
        </w:rPr>
      </w:pPr>
    </w:p>
    <w:p w:rsidR="006F0DB3" w:rsidRPr="005030DF" w:rsidRDefault="006F0DB3" w:rsidP="002750C9">
      <w:pPr>
        <w:ind w:left="4956"/>
        <w:jc w:val="both"/>
        <w:rPr>
          <w:i/>
          <w:sz w:val="28"/>
          <w:szCs w:val="28"/>
        </w:rPr>
      </w:pPr>
      <w:r>
        <w:rPr>
          <w:i/>
          <w:sz w:val="28"/>
          <w:szCs w:val="28"/>
        </w:rPr>
        <w:t>PRZEWODNICZĄCY</w:t>
      </w:r>
      <w:r w:rsidRPr="00E50410">
        <w:rPr>
          <w:i/>
          <w:sz w:val="28"/>
          <w:szCs w:val="28"/>
        </w:rPr>
        <w:t xml:space="preserve"> </w:t>
      </w:r>
      <w:r>
        <w:rPr>
          <w:i/>
          <w:sz w:val="28"/>
          <w:szCs w:val="28"/>
        </w:rPr>
        <w:t>KOMISJI</w:t>
      </w:r>
    </w:p>
    <w:p w:rsidR="006F0DB3" w:rsidRPr="005030DF" w:rsidRDefault="006F0DB3" w:rsidP="002750C9">
      <w:pPr>
        <w:jc w:val="both"/>
        <w:rPr>
          <w:i/>
          <w:sz w:val="28"/>
          <w:szCs w:val="28"/>
        </w:rPr>
      </w:pPr>
    </w:p>
    <w:p w:rsidR="006F0DB3" w:rsidRPr="005030DF" w:rsidRDefault="006F0DB3" w:rsidP="002750C9">
      <w:pPr>
        <w:ind w:left="4956"/>
        <w:jc w:val="both"/>
        <w:rPr>
          <w:i/>
          <w:sz w:val="28"/>
          <w:szCs w:val="28"/>
        </w:rPr>
      </w:pPr>
      <w:r>
        <w:rPr>
          <w:i/>
          <w:sz w:val="28"/>
          <w:szCs w:val="28"/>
        </w:rPr>
        <w:t xml:space="preserve">       </w:t>
      </w:r>
      <w:r w:rsidRPr="005030DF">
        <w:rPr>
          <w:i/>
          <w:sz w:val="28"/>
          <w:szCs w:val="28"/>
        </w:rPr>
        <w:t>WIKTOR TOŁOCZKO</w:t>
      </w:r>
    </w:p>
    <w:p w:rsidR="006F0DB3" w:rsidRPr="00840410" w:rsidRDefault="006F0DB3" w:rsidP="002750C9">
      <w:pPr>
        <w:jc w:val="both"/>
        <w:rPr>
          <w:sz w:val="28"/>
          <w:szCs w:val="28"/>
        </w:rPr>
      </w:pPr>
    </w:p>
    <w:p w:rsidR="006F0DB3" w:rsidRDefault="006F0DB3" w:rsidP="00212BA0">
      <w:pPr>
        <w:jc w:val="both"/>
        <w:rPr>
          <w:sz w:val="28"/>
          <w:szCs w:val="28"/>
        </w:rPr>
      </w:pPr>
    </w:p>
    <w:p w:rsidR="006F0DB3" w:rsidRPr="00212BA0" w:rsidRDefault="006F0DB3" w:rsidP="00212BA0">
      <w:pPr>
        <w:jc w:val="both"/>
        <w:rPr>
          <w:sz w:val="28"/>
          <w:szCs w:val="28"/>
        </w:rPr>
      </w:pPr>
    </w:p>
    <w:sectPr w:rsidR="006F0DB3" w:rsidRPr="00212BA0" w:rsidSect="000C2B0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B3" w:rsidRDefault="006F0DB3" w:rsidP="00255416">
      <w:r>
        <w:separator/>
      </w:r>
    </w:p>
  </w:endnote>
  <w:endnote w:type="continuationSeparator" w:id="0">
    <w:p w:rsidR="006F0DB3" w:rsidRDefault="006F0DB3" w:rsidP="00255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B3" w:rsidRDefault="006F0DB3" w:rsidP="00D47DF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F0DB3" w:rsidRDefault="006F0DB3" w:rsidP="001543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B3" w:rsidRDefault="006F0DB3" w:rsidP="00255416">
      <w:r>
        <w:separator/>
      </w:r>
    </w:p>
  </w:footnote>
  <w:footnote w:type="continuationSeparator" w:id="0">
    <w:p w:rsidR="006F0DB3" w:rsidRDefault="006F0DB3" w:rsidP="00255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C64"/>
    <w:multiLevelType w:val="hybridMultilevel"/>
    <w:tmpl w:val="DEBC7288"/>
    <w:lvl w:ilvl="0" w:tplc="750CB4F6">
      <w:start w:val="5"/>
      <w:numFmt w:val="decimal"/>
      <w:lvlText w:val="%1"/>
      <w:lvlJc w:val="left"/>
      <w:pPr>
        <w:ind w:left="660" w:hanging="360"/>
      </w:pPr>
      <w:rPr>
        <w:rFonts w:cs="Times New Roman" w:hint="default"/>
      </w:rPr>
    </w:lvl>
    <w:lvl w:ilvl="1" w:tplc="04150019">
      <w:start w:val="1"/>
      <w:numFmt w:val="lowerLetter"/>
      <w:lvlText w:val="%2."/>
      <w:lvlJc w:val="left"/>
      <w:pPr>
        <w:ind w:left="1380" w:hanging="360"/>
      </w:pPr>
      <w:rPr>
        <w:rFonts w:cs="Times New Roman"/>
      </w:rPr>
    </w:lvl>
    <w:lvl w:ilvl="2" w:tplc="0415001B">
      <w:start w:val="1"/>
      <w:numFmt w:val="lowerRoman"/>
      <w:lvlText w:val="%3."/>
      <w:lvlJc w:val="right"/>
      <w:pPr>
        <w:ind w:left="2100" w:hanging="180"/>
      </w:pPr>
      <w:rPr>
        <w:rFonts w:cs="Times New Roman"/>
      </w:rPr>
    </w:lvl>
    <w:lvl w:ilvl="3" w:tplc="0415000F">
      <w:start w:val="1"/>
      <w:numFmt w:val="decimal"/>
      <w:lvlText w:val="%4."/>
      <w:lvlJc w:val="left"/>
      <w:pPr>
        <w:ind w:left="2820" w:hanging="360"/>
      </w:pPr>
      <w:rPr>
        <w:rFonts w:cs="Times New Roman"/>
      </w:rPr>
    </w:lvl>
    <w:lvl w:ilvl="4" w:tplc="04150019">
      <w:start w:val="1"/>
      <w:numFmt w:val="lowerLetter"/>
      <w:lvlText w:val="%5."/>
      <w:lvlJc w:val="left"/>
      <w:pPr>
        <w:ind w:left="3540" w:hanging="360"/>
      </w:pPr>
      <w:rPr>
        <w:rFonts w:cs="Times New Roman"/>
      </w:rPr>
    </w:lvl>
    <w:lvl w:ilvl="5" w:tplc="0415001B">
      <w:start w:val="1"/>
      <w:numFmt w:val="lowerRoman"/>
      <w:lvlText w:val="%6."/>
      <w:lvlJc w:val="right"/>
      <w:pPr>
        <w:ind w:left="4260" w:hanging="180"/>
      </w:pPr>
      <w:rPr>
        <w:rFonts w:cs="Times New Roman"/>
      </w:rPr>
    </w:lvl>
    <w:lvl w:ilvl="6" w:tplc="0415000F">
      <w:start w:val="1"/>
      <w:numFmt w:val="decimal"/>
      <w:lvlText w:val="%7."/>
      <w:lvlJc w:val="left"/>
      <w:pPr>
        <w:ind w:left="4980" w:hanging="360"/>
      </w:pPr>
      <w:rPr>
        <w:rFonts w:cs="Times New Roman"/>
      </w:rPr>
    </w:lvl>
    <w:lvl w:ilvl="7" w:tplc="04150019">
      <w:start w:val="1"/>
      <w:numFmt w:val="lowerLetter"/>
      <w:lvlText w:val="%8."/>
      <w:lvlJc w:val="left"/>
      <w:pPr>
        <w:ind w:left="5700" w:hanging="360"/>
      </w:pPr>
      <w:rPr>
        <w:rFonts w:cs="Times New Roman"/>
      </w:rPr>
    </w:lvl>
    <w:lvl w:ilvl="8" w:tplc="0415001B">
      <w:start w:val="1"/>
      <w:numFmt w:val="lowerRoman"/>
      <w:lvlText w:val="%9."/>
      <w:lvlJc w:val="right"/>
      <w:pPr>
        <w:ind w:left="6420" w:hanging="180"/>
      </w:pPr>
      <w:rPr>
        <w:rFonts w:cs="Times New Roman"/>
      </w:rPr>
    </w:lvl>
  </w:abstractNum>
  <w:abstractNum w:abstractNumId="1">
    <w:nsid w:val="04EB5326"/>
    <w:multiLevelType w:val="hybridMultilevel"/>
    <w:tmpl w:val="195AE9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EF636F3"/>
    <w:multiLevelType w:val="hybridMultilevel"/>
    <w:tmpl w:val="3F68CBDA"/>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3224259"/>
    <w:multiLevelType w:val="hybridMultilevel"/>
    <w:tmpl w:val="6DDA9D38"/>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D2B3A7A"/>
    <w:multiLevelType w:val="hybridMultilevel"/>
    <w:tmpl w:val="98CA009C"/>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2A70BC0"/>
    <w:multiLevelType w:val="hybridMultilevel"/>
    <w:tmpl w:val="ADD08AD8"/>
    <w:lvl w:ilvl="0" w:tplc="6796621E">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2C153D9"/>
    <w:multiLevelType w:val="multilevel"/>
    <w:tmpl w:val="DF36B3EC"/>
    <w:lvl w:ilvl="0">
      <w:start w:val="14"/>
      <w:numFmt w:val="decimal"/>
      <w:lvlText w:val="%1"/>
      <w:lvlJc w:val="left"/>
      <w:pPr>
        <w:ind w:left="675" w:hanging="675"/>
      </w:pPr>
      <w:rPr>
        <w:rFonts w:cs="Times New Roman" w:hint="default"/>
      </w:rPr>
    </w:lvl>
    <w:lvl w:ilvl="1">
      <w:start w:val="30"/>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6340285"/>
    <w:multiLevelType w:val="hybridMultilevel"/>
    <w:tmpl w:val="17EC0420"/>
    <w:lvl w:ilvl="0" w:tplc="996E9674">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48470A0E"/>
    <w:multiLevelType w:val="hybridMultilevel"/>
    <w:tmpl w:val="363AA104"/>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4D864806"/>
    <w:multiLevelType w:val="hybridMultilevel"/>
    <w:tmpl w:val="E1D2D1A0"/>
    <w:lvl w:ilvl="0" w:tplc="7AC0B5EE">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37D1896"/>
    <w:multiLevelType w:val="hybridMultilevel"/>
    <w:tmpl w:val="07580D94"/>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566B02C9"/>
    <w:multiLevelType w:val="hybridMultilevel"/>
    <w:tmpl w:val="56821D3C"/>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FB85E05"/>
    <w:multiLevelType w:val="hybridMultilevel"/>
    <w:tmpl w:val="2F982F4A"/>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681B25CF"/>
    <w:multiLevelType w:val="hybridMultilevel"/>
    <w:tmpl w:val="CAC22C40"/>
    <w:lvl w:ilvl="0" w:tplc="0415000F">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7AF85A32"/>
    <w:multiLevelType w:val="hybridMultilevel"/>
    <w:tmpl w:val="2C38B372"/>
    <w:lvl w:ilvl="0" w:tplc="BE1A7B88">
      <w:start w:val="4"/>
      <w:numFmt w:val="decimal"/>
      <w:lvlText w:val="%1."/>
      <w:lvlJc w:val="left"/>
      <w:pPr>
        <w:ind w:left="107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10"/>
  </w:num>
  <w:num w:numId="3">
    <w:abstractNumId w:val="11"/>
  </w:num>
  <w:num w:numId="4">
    <w:abstractNumId w:val="4"/>
  </w:num>
  <w:num w:numId="5">
    <w:abstractNumId w:val="8"/>
  </w:num>
  <w:num w:numId="6">
    <w:abstractNumId w:val="13"/>
  </w:num>
  <w:num w:numId="7">
    <w:abstractNumId w:val="6"/>
  </w:num>
  <w:num w:numId="8">
    <w:abstractNumId w:val="2"/>
  </w:num>
  <w:num w:numId="9">
    <w:abstractNumId w:val="14"/>
  </w:num>
  <w:num w:numId="10">
    <w:abstractNumId w:val="3"/>
  </w:num>
  <w:num w:numId="11">
    <w:abstractNumId w:val="12"/>
  </w:num>
  <w:num w:numId="12">
    <w:abstractNumId w:val="5"/>
  </w:num>
  <w:num w:numId="13">
    <w:abstractNumId w:val="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189"/>
    <w:rsid w:val="000435B9"/>
    <w:rsid w:val="00086E5E"/>
    <w:rsid w:val="000C2B0C"/>
    <w:rsid w:val="000D67B1"/>
    <w:rsid w:val="000F0582"/>
    <w:rsid w:val="001107D8"/>
    <w:rsid w:val="001117EF"/>
    <w:rsid w:val="0014037C"/>
    <w:rsid w:val="00143AA0"/>
    <w:rsid w:val="00144A69"/>
    <w:rsid w:val="001543CB"/>
    <w:rsid w:val="00154709"/>
    <w:rsid w:val="00163C43"/>
    <w:rsid w:val="00164F0E"/>
    <w:rsid w:val="00174464"/>
    <w:rsid w:val="00185642"/>
    <w:rsid w:val="001A3121"/>
    <w:rsid w:val="001B7E07"/>
    <w:rsid w:val="001C7048"/>
    <w:rsid w:val="001D2F78"/>
    <w:rsid w:val="00206961"/>
    <w:rsid w:val="00212BA0"/>
    <w:rsid w:val="00231263"/>
    <w:rsid w:val="00243CBA"/>
    <w:rsid w:val="00251F26"/>
    <w:rsid w:val="00255416"/>
    <w:rsid w:val="002750C9"/>
    <w:rsid w:val="002970D0"/>
    <w:rsid w:val="002A0790"/>
    <w:rsid w:val="002B6D83"/>
    <w:rsid w:val="002D6A6A"/>
    <w:rsid w:val="002D7D2D"/>
    <w:rsid w:val="002E3809"/>
    <w:rsid w:val="002E7CB9"/>
    <w:rsid w:val="00305295"/>
    <w:rsid w:val="00305F39"/>
    <w:rsid w:val="00325069"/>
    <w:rsid w:val="003816E5"/>
    <w:rsid w:val="00384D2D"/>
    <w:rsid w:val="003C2A11"/>
    <w:rsid w:val="004474EC"/>
    <w:rsid w:val="00453CD6"/>
    <w:rsid w:val="0048502F"/>
    <w:rsid w:val="0049425C"/>
    <w:rsid w:val="00496890"/>
    <w:rsid w:val="004A6DE2"/>
    <w:rsid w:val="004B4F76"/>
    <w:rsid w:val="004C1230"/>
    <w:rsid w:val="004D3E55"/>
    <w:rsid w:val="004F6232"/>
    <w:rsid w:val="005030DF"/>
    <w:rsid w:val="0050505E"/>
    <w:rsid w:val="00540105"/>
    <w:rsid w:val="00551C1E"/>
    <w:rsid w:val="0055460A"/>
    <w:rsid w:val="00561888"/>
    <w:rsid w:val="005F0C67"/>
    <w:rsid w:val="00605817"/>
    <w:rsid w:val="006178F1"/>
    <w:rsid w:val="00626E6E"/>
    <w:rsid w:val="00645FF0"/>
    <w:rsid w:val="00653583"/>
    <w:rsid w:val="006641C6"/>
    <w:rsid w:val="006B419F"/>
    <w:rsid w:val="006B5E27"/>
    <w:rsid w:val="006C2238"/>
    <w:rsid w:val="006F0DB3"/>
    <w:rsid w:val="00702043"/>
    <w:rsid w:val="00705D78"/>
    <w:rsid w:val="007102F4"/>
    <w:rsid w:val="00714794"/>
    <w:rsid w:val="007639B8"/>
    <w:rsid w:val="00767583"/>
    <w:rsid w:val="0077600C"/>
    <w:rsid w:val="007B402D"/>
    <w:rsid w:val="007E06C1"/>
    <w:rsid w:val="007E5A92"/>
    <w:rsid w:val="008077AF"/>
    <w:rsid w:val="00825594"/>
    <w:rsid w:val="00840410"/>
    <w:rsid w:val="00891A4B"/>
    <w:rsid w:val="008A4E6A"/>
    <w:rsid w:val="008B45F3"/>
    <w:rsid w:val="008D558E"/>
    <w:rsid w:val="008F20F7"/>
    <w:rsid w:val="008F3CA4"/>
    <w:rsid w:val="00902677"/>
    <w:rsid w:val="00925520"/>
    <w:rsid w:val="009305B2"/>
    <w:rsid w:val="009C7DAD"/>
    <w:rsid w:val="009F089D"/>
    <w:rsid w:val="00A57EDB"/>
    <w:rsid w:val="00A708AF"/>
    <w:rsid w:val="00A81C46"/>
    <w:rsid w:val="00A905B1"/>
    <w:rsid w:val="00AA14EB"/>
    <w:rsid w:val="00AA5594"/>
    <w:rsid w:val="00AB6448"/>
    <w:rsid w:val="00AE7B4B"/>
    <w:rsid w:val="00B14143"/>
    <w:rsid w:val="00B145E2"/>
    <w:rsid w:val="00B23374"/>
    <w:rsid w:val="00B47ABE"/>
    <w:rsid w:val="00B86BB4"/>
    <w:rsid w:val="00B94823"/>
    <w:rsid w:val="00BA4A69"/>
    <w:rsid w:val="00BA5581"/>
    <w:rsid w:val="00BC6564"/>
    <w:rsid w:val="00C049AE"/>
    <w:rsid w:val="00C35D82"/>
    <w:rsid w:val="00C50293"/>
    <w:rsid w:val="00CA295B"/>
    <w:rsid w:val="00CB59FE"/>
    <w:rsid w:val="00CF6F74"/>
    <w:rsid w:val="00D06A8C"/>
    <w:rsid w:val="00D31A83"/>
    <w:rsid w:val="00D35A40"/>
    <w:rsid w:val="00D47DF7"/>
    <w:rsid w:val="00D56015"/>
    <w:rsid w:val="00DA1CF3"/>
    <w:rsid w:val="00DC7354"/>
    <w:rsid w:val="00DD5B0C"/>
    <w:rsid w:val="00DF006B"/>
    <w:rsid w:val="00DF4BA2"/>
    <w:rsid w:val="00E213E1"/>
    <w:rsid w:val="00E2764E"/>
    <w:rsid w:val="00E34189"/>
    <w:rsid w:val="00E50410"/>
    <w:rsid w:val="00E56E9F"/>
    <w:rsid w:val="00E646D3"/>
    <w:rsid w:val="00E72821"/>
    <w:rsid w:val="00E94EC5"/>
    <w:rsid w:val="00EC1D85"/>
    <w:rsid w:val="00EC462E"/>
    <w:rsid w:val="00EC4831"/>
    <w:rsid w:val="00EC5A5C"/>
    <w:rsid w:val="00EE0388"/>
    <w:rsid w:val="00EE1341"/>
    <w:rsid w:val="00F332A8"/>
    <w:rsid w:val="00F3793B"/>
    <w:rsid w:val="00F513AD"/>
    <w:rsid w:val="00F71663"/>
    <w:rsid w:val="00FA142F"/>
    <w:rsid w:val="00FA7722"/>
    <w:rsid w:val="00FC6185"/>
    <w:rsid w:val="00FD389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8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2821"/>
    <w:pPr>
      <w:ind w:left="720"/>
    </w:pPr>
  </w:style>
  <w:style w:type="character" w:styleId="Hyperlink">
    <w:name w:val="Hyperlink"/>
    <w:basedOn w:val="DefaultParagraphFont"/>
    <w:uiPriority w:val="99"/>
    <w:rsid w:val="00174464"/>
    <w:rPr>
      <w:rFonts w:cs="Times New Roman"/>
      <w:color w:val="0000FF"/>
      <w:u w:val="single"/>
    </w:rPr>
  </w:style>
  <w:style w:type="paragraph" w:styleId="Footer">
    <w:name w:val="footer"/>
    <w:basedOn w:val="Normal"/>
    <w:link w:val="FooterChar"/>
    <w:uiPriority w:val="99"/>
    <w:rsid w:val="001543CB"/>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sid w:val="001543CB"/>
    <w:rPr>
      <w:rFonts w:cs="Times New Roman"/>
    </w:rPr>
  </w:style>
</w:styles>
</file>

<file path=word/webSettings.xml><?xml version="1.0" encoding="utf-8"?>
<w:webSettings xmlns:r="http://schemas.openxmlformats.org/officeDocument/2006/relationships" xmlns:w="http://schemas.openxmlformats.org/wordprocessingml/2006/main">
  <w:divs>
    <w:div w:id="1328822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999</TotalTime>
  <Pages>9</Pages>
  <Words>2382</Words>
  <Characters>14296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kmisarko</cp:lastModifiedBy>
  <cp:revision>19</cp:revision>
  <cp:lastPrinted>2016-10-06T11:11:00Z</cp:lastPrinted>
  <dcterms:created xsi:type="dcterms:W3CDTF">2016-09-28T06:21:00Z</dcterms:created>
  <dcterms:modified xsi:type="dcterms:W3CDTF">2016-10-11T12:28:00Z</dcterms:modified>
</cp:coreProperties>
</file>