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06706B" w:rsidRPr="0006706B" w:rsidTr="0006706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706B" w:rsidRPr="0006706B" w:rsidRDefault="0006706B" w:rsidP="00067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pl-PL"/>
              </w:rPr>
            </w:pPr>
            <w:r w:rsidRPr="0006706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pl-PL"/>
              </w:rPr>
              <w:t>Uchwała Nr 22/2011</w:t>
            </w:r>
            <w:r w:rsidRPr="0006706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pl-PL"/>
              </w:rPr>
              <w:br/>
              <w:t>Zarządu Powiatu Pyrzyckiego</w:t>
            </w:r>
            <w:r w:rsidRPr="0006706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pl-PL"/>
              </w:rPr>
              <w:br/>
              <w:t>z dnia 12 kwietnia 2011 r.</w:t>
            </w:r>
            <w:r w:rsidRPr="0006706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pl-PL"/>
              </w:rPr>
              <w:br/>
            </w:r>
            <w:r w:rsidRPr="0006706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pl-PL"/>
              </w:rPr>
              <w:br/>
              <w:t>w sprawie wyników otwartego konkursu ofert z zakresu realizacji zadań publicznych w 2011 r.</w:t>
            </w:r>
            <w:r w:rsidRPr="0006706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pl-PL"/>
              </w:rPr>
              <w:br/>
            </w:r>
            <w:r w:rsidRPr="0006706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pl-PL"/>
              </w:rPr>
              <w:br/>
            </w:r>
            <w:r w:rsidRPr="0006706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pl-PL"/>
              </w:rPr>
              <w:br/>
              <w:t xml:space="preserve">Na podstawie: art. 32 ust. 1 ustawy z dnia 5 czerwca 1998 r. o samorządzie powiatowym (Dz. U. z 2001 r. Nr 142, poz. 1592 z </w:t>
            </w:r>
            <w:proofErr w:type="spellStart"/>
            <w:r w:rsidRPr="0006706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pl-PL"/>
              </w:rPr>
              <w:t>późn</w:t>
            </w:r>
            <w:proofErr w:type="spellEnd"/>
            <w:r w:rsidRPr="0006706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pl-PL"/>
              </w:rPr>
              <w:t>. zm.), art. 15 ustawy z dnia 24 kwietnia 2003 r. o działalności pożytku publicznego i o wolontariacie (Dz. U. z 2010 r. Nr 234 poz. 1536) w związku z "Programem współpracy Powiatu Pyrzyckiego z organizacjami pozarządowymi w roku 2011" stanowiącym załącznik do uchwały Nr XLII/244/10 Rady Powiatu Pyrzyckiego z dnia 27 października 2010 r., Zarząd Powiatu uchwala się, co następuje:</w:t>
            </w:r>
            <w:r w:rsidRPr="0006706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pl-PL"/>
              </w:rPr>
              <w:br/>
            </w:r>
            <w:r w:rsidRPr="0006706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pl-PL"/>
              </w:rPr>
              <w:br/>
            </w:r>
            <w:r w:rsidRPr="0006706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pl-PL"/>
              </w:rPr>
              <w:br/>
              <w:t>§ 1.</w:t>
            </w:r>
            <w:r w:rsidRPr="0006706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pl-PL"/>
              </w:rPr>
              <w:br/>
            </w:r>
            <w:r w:rsidRPr="0006706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pl-PL"/>
              </w:rPr>
              <w:br/>
              <w:t>Ogłasza się wyniki konkursu ofert na realizację zadań publicznych w 2011 r., jak w załączniku nr 1 do uchwały.</w:t>
            </w:r>
            <w:r w:rsidRPr="0006706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pl-PL"/>
              </w:rPr>
              <w:br/>
            </w:r>
            <w:r w:rsidRPr="0006706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pl-PL"/>
              </w:rPr>
              <w:br/>
            </w:r>
            <w:r w:rsidRPr="0006706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pl-PL"/>
              </w:rPr>
              <w:br/>
              <w:t>§ 2.</w:t>
            </w:r>
            <w:r w:rsidRPr="0006706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pl-PL"/>
              </w:rPr>
              <w:br/>
            </w:r>
            <w:r w:rsidRPr="0006706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pl-PL"/>
              </w:rPr>
              <w:br/>
              <w:t>Oferentom zostaną udzielone dotacje na zasadach określonych w umowach o wsparcie realizacji zadania zawartych zgodnie z ustawą o działalności pożytku publicznego i o wolontariacie</w:t>
            </w:r>
            <w:r w:rsidRPr="0006706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pl-PL"/>
              </w:rPr>
              <w:br/>
              <w:t>oraz ustawą o finansach publicznych.</w:t>
            </w:r>
            <w:r w:rsidRPr="0006706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pl-PL"/>
              </w:rPr>
              <w:br/>
            </w:r>
            <w:r w:rsidRPr="0006706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pl-PL"/>
              </w:rPr>
              <w:br/>
            </w:r>
            <w:r w:rsidRPr="0006706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pl-PL"/>
              </w:rPr>
              <w:br/>
              <w:t>§ 3.</w:t>
            </w:r>
            <w:r w:rsidRPr="0006706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pl-PL"/>
              </w:rPr>
              <w:br/>
            </w:r>
            <w:r w:rsidRPr="0006706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pl-PL"/>
              </w:rPr>
              <w:br/>
              <w:t>Uchwała wchodzi w życie z dniem podjęcia.</w:t>
            </w:r>
            <w:r w:rsidRPr="0006706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pl-PL"/>
              </w:rPr>
              <w:br/>
            </w:r>
            <w:r w:rsidRPr="0006706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pl-PL"/>
              </w:rPr>
              <w:br/>
            </w:r>
            <w:r w:rsidRPr="0006706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pl-PL"/>
              </w:rPr>
              <w:br/>
            </w:r>
            <w:r w:rsidRPr="0006706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pl-PL"/>
              </w:rPr>
              <w:br/>
            </w:r>
            <w:r w:rsidRPr="0006706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pl-PL"/>
              </w:rPr>
              <w:br/>
            </w:r>
            <w:r w:rsidRPr="0006706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pl-PL"/>
              </w:rPr>
              <w:br/>
            </w:r>
            <w:r w:rsidRPr="0006706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pl-PL"/>
              </w:rPr>
              <w:br/>
            </w:r>
            <w:r w:rsidRPr="0006706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pl-PL"/>
              </w:rPr>
              <w:br/>
              <w:t>Zarząd Powiatu Pyrzyckiego</w:t>
            </w:r>
            <w:r w:rsidRPr="0006706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pl-PL"/>
              </w:rPr>
              <w:br/>
            </w:r>
            <w:r w:rsidRPr="0006706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pl-PL"/>
              </w:rPr>
              <w:br/>
              <w:t xml:space="preserve">Wiktor </w:t>
            </w:r>
            <w:proofErr w:type="spellStart"/>
            <w:r w:rsidRPr="0006706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pl-PL"/>
              </w:rPr>
              <w:t>Tołoczko</w:t>
            </w:r>
            <w:proofErr w:type="spellEnd"/>
          </w:p>
        </w:tc>
      </w:tr>
      <w:tr w:rsidR="0006706B" w:rsidRPr="0006706B" w:rsidTr="0006706B">
        <w:trPr>
          <w:tblCellSpacing w:w="7" w:type="dxa"/>
        </w:trPr>
        <w:tc>
          <w:tcPr>
            <w:tcW w:w="0" w:type="auto"/>
            <w:vAlign w:val="center"/>
            <w:hideMark/>
          </w:tcPr>
          <w:p w:rsidR="0006706B" w:rsidRPr="0006706B" w:rsidRDefault="0006706B" w:rsidP="0006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D6A22" w:rsidRPr="0006706B" w:rsidRDefault="001D6A22" w:rsidP="0006706B">
      <w:pPr>
        <w:rPr>
          <w:rFonts w:ascii="Times New Roman" w:hAnsi="Times New Roman" w:cs="Times New Roman"/>
          <w:sz w:val="24"/>
          <w:szCs w:val="24"/>
        </w:rPr>
      </w:pPr>
    </w:p>
    <w:sectPr w:rsidR="001D6A22" w:rsidRPr="0006706B" w:rsidSect="001D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706B"/>
    <w:rsid w:val="0006706B"/>
    <w:rsid w:val="001D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2021-10-25T08:00:00Z</dcterms:created>
  <dcterms:modified xsi:type="dcterms:W3CDTF">2021-10-25T08:01:00Z</dcterms:modified>
</cp:coreProperties>
</file>