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6F8F"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PROTOKÓŁ NR 6/2006</w:t>
      </w:r>
    </w:p>
    <w:p w14:paraId="2C899372"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z dnia 6 marca 2006 r.</w:t>
      </w:r>
    </w:p>
    <w:p w14:paraId="34EA55BB"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z posiedzenia Zarządu Powiatu Pyrzyckiego</w:t>
      </w:r>
    </w:p>
    <w:p w14:paraId="1CE7AE31" w14:textId="77777777" w:rsidR="00331245" w:rsidRPr="00331245" w:rsidRDefault="00331245" w:rsidP="00331245">
      <w:pPr>
        <w:rPr>
          <w:rFonts w:ascii="Times New Roman" w:hAnsi="Times New Roman"/>
          <w:sz w:val="24"/>
          <w:szCs w:val="24"/>
        </w:rPr>
      </w:pPr>
    </w:p>
    <w:p w14:paraId="7F125DAC" w14:textId="77777777" w:rsidR="00331245" w:rsidRPr="00331245" w:rsidRDefault="00331245" w:rsidP="00331245">
      <w:pPr>
        <w:rPr>
          <w:rFonts w:ascii="Times New Roman" w:hAnsi="Times New Roman"/>
          <w:sz w:val="24"/>
          <w:szCs w:val="24"/>
        </w:rPr>
      </w:pPr>
    </w:p>
    <w:p w14:paraId="7EA08172"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Lista obecności oraz proponowany porządek posiedzenia stanowią załączniki do niniejszego protokołu.</w:t>
      </w:r>
    </w:p>
    <w:p w14:paraId="6E92FD41" w14:textId="77777777" w:rsidR="00331245" w:rsidRPr="00331245" w:rsidRDefault="00331245" w:rsidP="00331245">
      <w:pPr>
        <w:rPr>
          <w:rFonts w:ascii="Times New Roman" w:hAnsi="Times New Roman"/>
          <w:sz w:val="24"/>
          <w:szCs w:val="24"/>
        </w:rPr>
      </w:pPr>
    </w:p>
    <w:p w14:paraId="180A96C9" w14:textId="77777777" w:rsidR="00331245" w:rsidRPr="00331245" w:rsidRDefault="00331245" w:rsidP="00331245">
      <w:pPr>
        <w:rPr>
          <w:rFonts w:ascii="Times New Roman" w:hAnsi="Times New Roman"/>
          <w:sz w:val="24"/>
          <w:szCs w:val="24"/>
        </w:rPr>
      </w:pPr>
    </w:p>
    <w:p w14:paraId="69474D59" w14:textId="77777777" w:rsidR="00331245" w:rsidRPr="00331245" w:rsidRDefault="00331245" w:rsidP="00331245">
      <w:pPr>
        <w:rPr>
          <w:rFonts w:ascii="Times New Roman" w:hAnsi="Times New Roman"/>
          <w:sz w:val="24"/>
          <w:szCs w:val="24"/>
        </w:rPr>
      </w:pPr>
    </w:p>
    <w:p w14:paraId="6F6F2F3D"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Ad. 1.</w:t>
      </w:r>
    </w:p>
    <w:p w14:paraId="1774242F" w14:textId="77777777" w:rsidR="00331245" w:rsidRPr="00331245" w:rsidRDefault="00331245" w:rsidP="00331245">
      <w:pPr>
        <w:rPr>
          <w:rFonts w:ascii="Times New Roman" w:hAnsi="Times New Roman"/>
          <w:sz w:val="24"/>
          <w:szCs w:val="24"/>
        </w:rPr>
      </w:pPr>
    </w:p>
    <w:p w14:paraId="5D9CDDA3"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5 głosów za.</w:t>
      </w:r>
    </w:p>
    <w:p w14:paraId="65EFA9C1" w14:textId="77777777" w:rsidR="00331245" w:rsidRPr="00331245" w:rsidRDefault="00331245" w:rsidP="00331245">
      <w:pPr>
        <w:rPr>
          <w:rFonts w:ascii="Times New Roman" w:hAnsi="Times New Roman"/>
          <w:sz w:val="24"/>
          <w:szCs w:val="24"/>
        </w:rPr>
      </w:pPr>
    </w:p>
    <w:p w14:paraId="36502E66"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Ad. 2.</w:t>
      </w:r>
    </w:p>
    <w:p w14:paraId="3D10DE5D" w14:textId="77777777" w:rsidR="00331245" w:rsidRPr="00331245" w:rsidRDefault="00331245" w:rsidP="00331245">
      <w:pPr>
        <w:rPr>
          <w:rFonts w:ascii="Times New Roman" w:hAnsi="Times New Roman"/>
          <w:sz w:val="24"/>
          <w:szCs w:val="24"/>
        </w:rPr>
      </w:pPr>
    </w:p>
    <w:p w14:paraId="4B2F716C"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Starosta poprosił Andrzeja </w:t>
      </w:r>
      <w:proofErr w:type="spellStart"/>
      <w:r w:rsidRPr="00331245">
        <w:rPr>
          <w:rFonts w:ascii="Times New Roman" w:hAnsi="Times New Roman"/>
          <w:sz w:val="24"/>
          <w:szCs w:val="24"/>
        </w:rPr>
        <w:t>Wabińskiego</w:t>
      </w:r>
      <w:proofErr w:type="spellEnd"/>
      <w:r w:rsidRPr="00331245">
        <w:rPr>
          <w:rFonts w:ascii="Times New Roman" w:hAnsi="Times New Roman"/>
          <w:sz w:val="24"/>
          <w:szCs w:val="24"/>
        </w:rPr>
        <w:t xml:space="preserve"> Skarbnika Powiatu o przedstawienie autopoprawki do projektu budżetu powiatu pyrzyckiego na rok 2006. Skarbnik wyjaśnił, że na podstawie decyzji Wojewody oraz Ministra Pracy i Polityki Społecznej zostały zmienione kwoty dotacji przyznanych naszemu powiatowi. Kolejna poprawka wynika z konieczności wsparcia Szpitala Powiatowego w realizacji projektów „Termomodernizacji” i „Zakupu sprzętu medycznego”. Zmienić należy również plan wydatków wykorzystania wolnych środków pieniężnych na rachunku bankowym powiatu na koniec roku 2005.</w:t>
      </w:r>
    </w:p>
    <w:p w14:paraId="761F1BB1"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Robert </w:t>
      </w:r>
      <w:proofErr w:type="spellStart"/>
      <w:r w:rsidRPr="00331245">
        <w:rPr>
          <w:rFonts w:ascii="Times New Roman" w:hAnsi="Times New Roman"/>
          <w:sz w:val="24"/>
          <w:szCs w:val="24"/>
        </w:rPr>
        <w:t>Betyna</w:t>
      </w:r>
      <w:proofErr w:type="spellEnd"/>
      <w:r w:rsidRPr="00331245">
        <w:rPr>
          <w:rFonts w:ascii="Times New Roman" w:hAnsi="Times New Roman"/>
          <w:sz w:val="24"/>
          <w:szCs w:val="24"/>
        </w:rPr>
        <w:t xml:space="preserve"> zaproponował zmniejszenie maksymalnej wysokości pożyczek i poręczeń udzielanych przez Zarząd. Jego zdaniem założony margines na nieprzewidziane wydatki jest zbyt duży. Skarbnik wyjaśnił, że jakakolwiek późniejsza zmiana może odbyć się jedynie na sesji Rady. Powoduje to znaczne wydłużenie procedury.</w:t>
      </w:r>
    </w:p>
    <w:p w14:paraId="22763EE0"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Zarząd przyjął autopoprawki do projektu budżetu powiatu w wyniku głosowania: 4 głosy za, 1 wstrzymujący się.</w:t>
      </w:r>
    </w:p>
    <w:p w14:paraId="2D56EEAB"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Na wniosek Skarbnika Zarząd zdecydował, aby na sesję przygotować jednolity dokument projektu budżetu z naniesionymi poprawkami.</w:t>
      </w:r>
    </w:p>
    <w:p w14:paraId="7B0EE10C"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Starosta poprosił Zenona Mirowskiego dyrektora Wydziału Ochrony Środowiska, Leśnictwa i Rolnictwa o przedstawienie planu wydatków Powiatowego Funduszu Ochrony Środowiska i Gospodarki Wodnej na rok 2006. Dyrektor Mirowski przedstawił dziewięć wniosków </w:t>
      </w:r>
      <w:r w:rsidRPr="00331245">
        <w:rPr>
          <w:rFonts w:ascii="Times New Roman" w:hAnsi="Times New Roman"/>
          <w:sz w:val="24"/>
          <w:szCs w:val="24"/>
        </w:rPr>
        <w:lastRenderedPageBreak/>
        <w:t xml:space="preserve">instytucji ubiegających się o dotacje na rok 2006. Budżet Funduszu nie jest wysoki więc proponowane dotacje kształtowały się w granicach od 200 zł na wycieczki ekologiczne do 5 000 zł na modernizację kotłowni węglowej. Ta ostatnia kwota wzbudziła dyskusję. Halina </w:t>
      </w:r>
      <w:proofErr w:type="spellStart"/>
      <w:r w:rsidRPr="00331245">
        <w:rPr>
          <w:rFonts w:ascii="Times New Roman" w:hAnsi="Times New Roman"/>
          <w:sz w:val="24"/>
          <w:szCs w:val="24"/>
        </w:rPr>
        <w:t>Korzeniewicz</w:t>
      </w:r>
      <w:proofErr w:type="spellEnd"/>
      <w:r w:rsidRPr="00331245">
        <w:rPr>
          <w:rFonts w:ascii="Times New Roman" w:hAnsi="Times New Roman"/>
          <w:sz w:val="24"/>
          <w:szCs w:val="24"/>
        </w:rPr>
        <w:t xml:space="preserve"> uzasadniła wysoką wartość ekologiczną tej inwestycji oraz, że jej wartość to blisko 100 000 zł. Robert </w:t>
      </w:r>
      <w:proofErr w:type="spellStart"/>
      <w:r w:rsidRPr="00331245">
        <w:rPr>
          <w:rFonts w:ascii="Times New Roman" w:hAnsi="Times New Roman"/>
          <w:sz w:val="24"/>
          <w:szCs w:val="24"/>
        </w:rPr>
        <w:t>Betyna</w:t>
      </w:r>
      <w:proofErr w:type="spellEnd"/>
      <w:r w:rsidRPr="00331245">
        <w:rPr>
          <w:rFonts w:ascii="Times New Roman" w:hAnsi="Times New Roman"/>
          <w:sz w:val="24"/>
          <w:szCs w:val="24"/>
        </w:rPr>
        <w:t xml:space="preserve"> miał wątpliwości, co do wysokości dofinansowania zakupu programu komputerowego dla Związku Spółek Wodnych. Jego zdaniem jest wiele tańszych programów ewidencyjnych. Dyrektor Mirowski wyjaśnił, że nie może to być prosty program, tylko taki, który może współpracować z programem do ewidencji gruntów. Zarząd zaakceptował plan wydatków w wyniku głosowania: 4 głosy za, 1 wstrzymujący się.</w:t>
      </w:r>
    </w:p>
    <w:p w14:paraId="04DC7BC7" w14:textId="77777777" w:rsidR="00331245" w:rsidRPr="00331245" w:rsidRDefault="00331245" w:rsidP="00331245">
      <w:pPr>
        <w:rPr>
          <w:rFonts w:ascii="Times New Roman" w:hAnsi="Times New Roman"/>
          <w:sz w:val="24"/>
          <w:szCs w:val="24"/>
        </w:rPr>
      </w:pPr>
    </w:p>
    <w:p w14:paraId="198542DC"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Ad. 3.</w:t>
      </w:r>
    </w:p>
    <w:p w14:paraId="2862A2ED" w14:textId="77777777" w:rsidR="00331245" w:rsidRPr="00331245" w:rsidRDefault="00331245" w:rsidP="00331245">
      <w:pPr>
        <w:rPr>
          <w:rFonts w:ascii="Times New Roman" w:hAnsi="Times New Roman"/>
          <w:sz w:val="24"/>
          <w:szCs w:val="24"/>
        </w:rPr>
      </w:pPr>
    </w:p>
    <w:p w14:paraId="6B112FFE"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Starosta poprosił Andrzeja </w:t>
      </w:r>
      <w:proofErr w:type="spellStart"/>
      <w:r w:rsidRPr="00331245">
        <w:rPr>
          <w:rFonts w:ascii="Times New Roman" w:hAnsi="Times New Roman"/>
          <w:sz w:val="24"/>
          <w:szCs w:val="24"/>
        </w:rPr>
        <w:t>Jakiełę</w:t>
      </w:r>
      <w:proofErr w:type="spellEnd"/>
      <w:r w:rsidRPr="00331245">
        <w:rPr>
          <w:rFonts w:ascii="Times New Roman" w:hAnsi="Times New Roman"/>
          <w:sz w:val="24"/>
          <w:szCs w:val="24"/>
        </w:rPr>
        <w:t xml:space="preserve"> dyrektora Wydziału Oświaty, Kultury Sportu i Turystyki, aby przedstawił projekty uchwał Rady Powiatu Pyrzyckiego dotyczące oświaty. Andrzej </w:t>
      </w:r>
      <w:proofErr w:type="spellStart"/>
      <w:r w:rsidRPr="00331245">
        <w:rPr>
          <w:rFonts w:ascii="Times New Roman" w:hAnsi="Times New Roman"/>
          <w:sz w:val="24"/>
          <w:szCs w:val="24"/>
        </w:rPr>
        <w:t>Jakieła</w:t>
      </w:r>
      <w:proofErr w:type="spellEnd"/>
      <w:r w:rsidRPr="00331245">
        <w:rPr>
          <w:rFonts w:ascii="Times New Roman" w:hAnsi="Times New Roman"/>
          <w:sz w:val="24"/>
          <w:szCs w:val="24"/>
        </w:rPr>
        <w:t xml:space="preserve"> wyjaśnił, że przygotowany projekt uchwały w sprawie uchwalenia regulaminu wynagradzania nauczycieli w roku 2006 musi zostać wycofany. Znajdujący się tam zapis o dodatkach dla nauczycieli języka polskiego za poprawianie zeszytów jest kwestionowany przez nadzór Wojewody. Wprowadzenie poprawek do projektu musi zostać zaakceptowane przez związki zawodowe. Dyrektor zaproponował przyjęcie projektu chwały ze zmianą polegającą na wykreśleniu punktu mówiącego o dodatkach dla nauczycieli języka polskiego za poprawianie zeszytów i przedstawienie takiej wersji do zaopiniowania przez związki zawodowe. Jeżeli opinia będzie pozytywna, to projekt zostanie skierowany do Rady. Zarząd wyraził zgodę na takie rozwiązanie przyjmując projekt uchwały w wyniku głosowania: 5 głosów za.</w:t>
      </w:r>
    </w:p>
    <w:p w14:paraId="0D6B1192"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Następnie dyrektor </w:t>
      </w:r>
      <w:proofErr w:type="spellStart"/>
      <w:r w:rsidRPr="00331245">
        <w:rPr>
          <w:rFonts w:ascii="Times New Roman" w:hAnsi="Times New Roman"/>
          <w:sz w:val="24"/>
          <w:szCs w:val="24"/>
        </w:rPr>
        <w:t>Jakieła</w:t>
      </w:r>
      <w:proofErr w:type="spellEnd"/>
      <w:r w:rsidRPr="00331245">
        <w:rPr>
          <w:rFonts w:ascii="Times New Roman" w:hAnsi="Times New Roman"/>
          <w:sz w:val="24"/>
          <w:szCs w:val="24"/>
        </w:rPr>
        <w:t xml:space="preserve"> przedstawił projekt uchwały Rady Powiatu Pyrzyckiego w sprawie Regulaminu określającego tryb i kryteria przyznawania w roku 2006 nagród dla nauczycieli szkół i placówek prowadzonych przez Powiat Pyrzycki. Uchwalenie takiego Regulaminu na każdy rok jest obowiązkiem wynikającym z Karty nauczyciela. Zarząd przyjął projekt uchwały w wyniku głosowania: 5 głosów za.</w:t>
      </w:r>
    </w:p>
    <w:p w14:paraId="5F8DCFE6"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Kolejne projekty uchwał Rady Powiatu Pyrzyckiego dotyczyły:</w:t>
      </w:r>
    </w:p>
    <w:p w14:paraId="5E6D9DCB"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likwidacji Zasadniczej Szkoły Zawodowej Specjalnej w Zespole Szkół Nr 2 RCKU,</w:t>
      </w:r>
    </w:p>
    <w:p w14:paraId="2E4B5C86"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likwidacji szkół w Zespole Szkół Nr 2 RCKU,</w:t>
      </w:r>
    </w:p>
    <w:p w14:paraId="1C294A1D"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likwidacji Powiatowego Ośrodka Doradztwa i Doskonalenia Nauczycieli w Pyrzycach.</w:t>
      </w:r>
    </w:p>
    <w:p w14:paraId="770CEE4F"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Rada Powiatu podjęła wcześniej uchwały o zamiarze likwidacji tych jednostek. Na ich podstawie uzyskano pozytywną opinię Kuratora Oświaty. Zarząd przyjął te trzy projekty uchwał w wyniku głosowania: 5 głosów za.</w:t>
      </w:r>
    </w:p>
    <w:p w14:paraId="461F3A3F"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Z kolei dyrektor </w:t>
      </w:r>
      <w:proofErr w:type="spellStart"/>
      <w:r w:rsidRPr="00331245">
        <w:rPr>
          <w:rFonts w:ascii="Times New Roman" w:hAnsi="Times New Roman"/>
          <w:sz w:val="24"/>
          <w:szCs w:val="24"/>
        </w:rPr>
        <w:t>Jakieła</w:t>
      </w:r>
      <w:proofErr w:type="spellEnd"/>
      <w:r w:rsidRPr="00331245">
        <w:rPr>
          <w:rFonts w:ascii="Times New Roman" w:hAnsi="Times New Roman"/>
          <w:sz w:val="24"/>
          <w:szCs w:val="24"/>
        </w:rPr>
        <w:t xml:space="preserve"> przedstawił wniosek o wydanie opinii o zamiarze rozszerzenia oferty edukacyjnej Zespołu Szkół Nr 2 RCKU. Będzie to wprowadzenie nowych zawodów w Zasadniczej Szkole Zawodowej. Zarząd wydał pozytywną opinię w wyniku głosowania: 5 głosów za.</w:t>
      </w:r>
    </w:p>
    <w:p w14:paraId="370A4BF1"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lastRenderedPageBreak/>
        <w:t>Starosta przedstawił wniosek o przyznanie dodatku motywacyjnego dla dyrektora Domu Dziecka w Czernicach. Dodatek jest przyznawany na czas określony. Z dniem 31 grudnia 2005 r. upłynął okres, na który go ostatnio przyznano. Wnioskuje się przyznanie dodatku motywacyjnego dla dyrektora Domu Dziecka w Czernicach w wysokości 30 % wynagrodzenia zasadniczego na okres od 1 stycznia do 30 czerwca 2006 r. Zarząd wyraził zgodę w wyniku głosowania: 5 głosów za.</w:t>
      </w:r>
    </w:p>
    <w:p w14:paraId="21103A37" w14:textId="77777777" w:rsidR="00331245" w:rsidRPr="00331245" w:rsidRDefault="00331245" w:rsidP="00331245">
      <w:pPr>
        <w:rPr>
          <w:rFonts w:ascii="Times New Roman" w:hAnsi="Times New Roman"/>
          <w:sz w:val="24"/>
          <w:szCs w:val="24"/>
        </w:rPr>
      </w:pPr>
    </w:p>
    <w:p w14:paraId="06960568"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Ad. 4.</w:t>
      </w:r>
    </w:p>
    <w:p w14:paraId="445A2DD0" w14:textId="77777777" w:rsidR="00331245" w:rsidRPr="00331245" w:rsidRDefault="00331245" w:rsidP="00331245">
      <w:pPr>
        <w:rPr>
          <w:rFonts w:ascii="Times New Roman" w:hAnsi="Times New Roman"/>
          <w:sz w:val="24"/>
          <w:szCs w:val="24"/>
        </w:rPr>
      </w:pPr>
    </w:p>
    <w:p w14:paraId="529C65E5"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Starosta przedstawił informację na temat wsparcia gospodarstw rolnych ze środków Unii Europejskiej realizowanych przez ARiMR wg stanu na dzień 24 lutego 2006 r. Robert </w:t>
      </w:r>
      <w:proofErr w:type="spellStart"/>
      <w:r w:rsidRPr="00331245">
        <w:rPr>
          <w:rFonts w:ascii="Times New Roman" w:hAnsi="Times New Roman"/>
          <w:sz w:val="24"/>
          <w:szCs w:val="24"/>
        </w:rPr>
        <w:t>Betyna</w:t>
      </w:r>
      <w:proofErr w:type="spellEnd"/>
      <w:r w:rsidRPr="00331245">
        <w:rPr>
          <w:rFonts w:ascii="Times New Roman" w:hAnsi="Times New Roman"/>
          <w:sz w:val="24"/>
          <w:szCs w:val="24"/>
        </w:rPr>
        <w:t xml:space="preserve"> zauważył, że informacja jest niepełna. jednocześnie zadeklarował, że dostarczy informację uzupełniającą. Zarząd przyjął informację z zastrzeżeniem, że zostanie uzupełniona w wyniku głosowania: 5 głosów za.</w:t>
      </w:r>
    </w:p>
    <w:p w14:paraId="54FDDA28"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Następnie Starosta przedstawił informację na temat stanu Służby Zdrowia i Opieki Społecznej w Powiecie Pyrzyckim. Informacja składa się z opracowań wykonanych przez poszczególne jednostki. Piotr Rybkowski wyraził sprzeciw, co do przyjęcia informacji złożonej przez dyrektora Domu Dziecka w Czernicach. W informacji tej znajduje się wiele błędów stylistycznych, ortograficznych oraz interpunkcyjnych i z tego względu Zarząd nie powinien jej firmować i przekazywać radnym. Starosta polecił wyłączyć informację z Domu Dziecka i zobowiązać dyrektora jednostki do niezwłocznego poprawienia tekstu. Zarząd przyjął informację z zastrzeżeniem, że zostanie uzupełniona o poprawiony tekst, w wyniku głosowania: 5 głosów za.</w:t>
      </w:r>
    </w:p>
    <w:p w14:paraId="29A713D0" w14:textId="77777777" w:rsidR="00331245" w:rsidRPr="00331245" w:rsidRDefault="00331245" w:rsidP="00331245">
      <w:pPr>
        <w:rPr>
          <w:rFonts w:ascii="Times New Roman" w:hAnsi="Times New Roman"/>
          <w:sz w:val="24"/>
          <w:szCs w:val="24"/>
        </w:rPr>
      </w:pPr>
    </w:p>
    <w:p w14:paraId="09AFDFE4"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Ad. 5.</w:t>
      </w:r>
    </w:p>
    <w:p w14:paraId="3B2CF2B0" w14:textId="77777777" w:rsidR="00331245" w:rsidRPr="00331245" w:rsidRDefault="00331245" w:rsidP="00331245">
      <w:pPr>
        <w:rPr>
          <w:rFonts w:ascii="Times New Roman" w:hAnsi="Times New Roman"/>
          <w:sz w:val="24"/>
          <w:szCs w:val="24"/>
        </w:rPr>
      </w:pPr>
    </w:p>
    <w:p w14:paraId="46672101"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Starosta poinformował, że zlecił specjaliście ds. kontroli Starostwa przeprowadzenie kontroli dotyczącej ustaleń z posiedzenia Zarządu w lipcu 2005 r, mających na celu sprawdzenie sposobu wykonania przez gospodarstwo pomocnicze Zespołu Szkół Nr 2 RCKU zaleceń pokontrolnych Regionalnej Izby Obrachunkowej. Zarząd Powiatu zobowiązał wówczas dyrektora szkoły do wykonania zaleceń RIO.</w:t>
      </w:r>
    </w:p>
    <w:p w14:paraId="7D69FFBF"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Krzysztof Jastrzębski Główny Specjalista ds. Kontroli przedstawił protokół kontroli wewnętrznej w Zespole Szkół Nr 2 RCKU. Kontrola wykazała, że dyrektor nie realizuje zaleceń pokontrolnych Regionalnej Izby Obrachunkowej. RIO zakończyła kontrolę w grudniu 2004 roku. Nadal etat kierownika jednostki pomocniczej jest finansowany z budżetu szkoły. Nie zmieniono również sposobu opłat za ogrzewanie. Warsztaty są obciążane nieproporcjonalnie wysoko w stosunku do zajmowanej powierzchni. Dodatkowo okazało się, że rozliczenia pomiędzy warsztatami a szkołą odbywają się z naruszeniem obowiązujących procedur.</w:t>
      </w:r>
    </w:p>
    <w:p w14:paraId="6685412A"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Dyrektor Andrzej </w:t>
      </w:r>
      <w:proofErr w:type="spellStart"/>
      <w:r w:rsidRPr="00331245">
        <w:rPr>
          <w:rFonts w:ascii="Times New Roman" w:hAnsi="Times New Roman"/>
          <w:sz w:val="24"/>
          <w:szCs w:val="24"/>
        </w:rPr>
        <w:t>Jakieła</w:t>
      </w:r>
      <w:proofErr w:type="spellEnd"/>
      <w:r w:rsidRPr="00331245">
        <w:rPr>
          <w:rFonts w:ascii="Times New Roman" w:hAnsi="Times New Roman"/>
          <w:sz w:val="24"/>
          <w:szCs w:val="24"/>
        </w:rPr>
        <w:t xml:space="preserve"> podał inne przykłady niewłaściwego sposobu kierowania jednostką. Na przykład dyrektor szkoły powołał wicedyrektorów, którzy nie mieli wymaganego </w:t>
      </w:r>
      <w:r w:rsidRPr="00331245">
        <w:rPr>
          <w:rFonts w:ascii="Times New Roman" w:hAnsi="Times New Roman"/>
          <w:sz w:val="24"/>
          <w:szCs w:val="24"/>
        </w:rPr>
        <w:lastRenderedPageBreak/>
        <w:t>wykształcenia i nie wyraził zgody na podjęcie przez nich dokształcania. Wydał pisemne polecenie kierownikowi warsztatów, aby urządził pracownię dydaktyczną w określonym terminie nie przekazując na ten cel żadnych środków.</w:t>
      </w:r>
    </w:p>
    <w:p w14:paraId="2121CEFD"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Podsumowując Starosta stwierdził, że Zarząd podejmie działania w celu naprawienia występujących w Zespole Szkół Nr 2 RCKU nieprawidłowości. Starosta wystąpił już do Kuratora Oświaty o dokonanie oceny pracy dyrektora.</w:t>
      </w:r>
    </w:p>
    <w:p w14:paraId="290E7483" w14:textId="77777777" w:rsidR="00331245" w:rsidRPr="00331245" w:rsidRDefault="00331245" w:rsidP="00331245">
      <w:pPr>
        <w:rPr>
          <w:rFonts w:ascii="Times New Roman" w:hAnsi="Times New Roman"/>
          <w:sz w:val="24"/>
          <w:szCs w:val="24"/>
        </w:rPr>
      </w:pPr>
    </w:p>
    <w:p w14:paraId="2A988CB3"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Na tym spotkanie zakończono. Starosta podziękował zebranym za udział.</w:t>
      </w:r>
    </w:p>
    <w:p w14:paraId="395A70F7" w14:textId="77777777" w:rsidR="00331245" w:rsidRPr="00331245" w:rsidRDefault="00331245" w:rsidP="00331245">
      <w:pPr>
        <w:rPr>
          <w:rFonts w:ascii="Times New Roman" w:hAnsi="Times New Roman"/>
          <w:sz w:val="24"/>
          <w:szCs w:val="24"/>
        </w:rPr>
      </w:pPr>
    </w:p>
    <w:p w14:paraId="5DAC8793"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Sporządził:</w:t>
      </w:r>
    </w:p>
    <w:p w14:paraId="3ED9F60F" w14:textId="77777777" w:rsidR="00331245" w:rsidRPr="00331245" w:rsidRDefault="00331245" w:rsidP="00331245">
      <w:pPr>
        <w:rPr>
          <w:rFonts w:ascii="Times New Roman" w:hAnsi="Times New Roman"/>
          <w:sz w:val="24"/>
          <w:szCs w:val="24"/>
        </w:rPr>
      </w:pPr>
    </w:p>
    <w:p w14:paraId="4AC16741"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 xml:space="preserve">Waldemar </w:t>
      </w:r>
      <w:proofErr w:type="spellStart"/>
      <w:r w:rsidRPr="00331245">
        <w:rPr>
          <w:rFonts w:ascii="Times New Roman" w:hAnsi="Times New Roman"/>
          <w:sz w:val="24"/>
          <w:szCs w:val="24"/>
        </w:rPr>
        <w:t>Durkin</w:t>
      </w:r>
      <w:proofErr w:type="spellEnd"/>
      <w:r w:rsidRPr="00331245">
        <w:rPr>
          <w:rFonts w:ascii="Times New Roman" w:hAnsi="Times New Roman"/>
          <w:sz w:val="24"/>
          <w:szCs w:val="24"/>
        </w:rPr>
        <w:t xml:space="preserve"> Podpisy członków Zarządu:</w:t>
      </w:r>
    </w:p>
    <w:p w14:paraId="78A2FF3A" w14:textId="77777777" w:rsidR="00331245" w:rsidRPr="00331245" w:rsidRDefault="00331245" w:rsidP="00331245">
      <w:pPr>
        <w:rPr>
          <w:rFonts w:ascii="Times New Roman" w:hAnsi="Times New Roman"/>
          <w:sz w:val="24"/>
          <w:szCs w:val="24"/>
        </w:rPr>
      </w:pPr>
    </w:p>
    <w:p w14:paraId="20265360"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1. .........................................</w:t>
      </w:r>
    </w:p>
    <w:p w14:paraId="795954BA"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2. .........................................</w:t>
      </w:r>
    </w:p>
    <w:p w14:paraId="73144F04"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3. .........................................</w:t>
      </w:r>
    </w:p>
    <w:p w14:paraId="6D283892" w14:textId="77777777" w:rsidR="00331245" w:rsidRPr="00331245" w:rsidRDefault="00331245" w:rsidP="00331245">
      <w:pPr>
        <w:rPr>
          <w:rFonts w:ascii="Times New Roman" w:hAnsi="Times New Roman"/>
          <w:sz w:val="24"/>
          <w:szCs w:val="24"/>
        </w:rPr>
      </w:pPr>
      <w:r w:rsidRPr="00331245">
        <w:rPr>
          <w:rFonts w:ascii="Times New Roman" w:hAnsi="Times New Roman"/>
          <w:sz w:val="24"/>
          <w:szCs w:val="24"/>
        </w:rPr>
        <w:t>4. .........................................</w:t>
      </w:r>
    </w:p>
    <w:p w14:paraId="0AEC89FA" w14:textId="0A33A43E" w:rsidR="004B3744" w:rsidRPr="00331245" w:rsidRDefault="00331245" w:rsidP="00331245">
      <w:pPr>
        <w:rPr>
          <w:rFonts w:ascii="Times New Roman" w:hAnsi="Times New Roman"/>
          <w:sz w:val="24"/>
          <w:szCs w:val="24"/>
        </w:rPr>
      </w:pPr>
      <w:r w:rsidRPr="00331245">
        <w:rPr>
          <w:rFonts w:ascii="Times New Roman" w:hAnsi="Times New Roman"/>
          <w:sz w:val="24"/>
          <w:szCs w:val="24"/>
        </w:rPr>
        <w:t>Pyrzyce, dnia 6 marca 2006 r. 5................</w:t>
      </w:r>
      <w:r w:rsidRPr="00331245">
        <w:rPr>
          <w:rFonts w:ascii="Times New Roman" w:hAnsi="Times New Roman"/>
          <w:sz w:val="24"/>
          <w:szCs w:val="24"/>
        </w:rPr>
        <w:t>..........</w:t>
      </w:r>
    </w:p>
    <w:sectPr w:rsidR="004B3744" w:rsidRPr="00331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45"/>
    <w:rsid w:val="00331245"/>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7304"/>
  <w15:chartTrackingRefBased/>
  <w15:docId w15:val="{DC99B23A-F78D-4870-9EB1-209BC505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7008</Characters>
  <Application>Microsoft Office Word</Application>
  <DocSecurity>0</DocSecurity>
  <Lines>58</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2021-11-03T10:36:00Z</dcterms:created>
  <dcterms:modified xsi:type="dcterms:W3CDTF">2021-11-03T10:36:00Z</dcterms:modified>
</cp:coreProperties>
</file>