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B6D6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PROTOKÓŁ NR 38/2006</w:t>
      </w:r>
    </w:p>
    <w:p w14:paraId="4CFB2E25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z dnia 22 grudnia 2006 r.</w:t>
      </w:r>
    </w:p>
    <w:p w14:paraId="5B262BC3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z posiedzenia Zarządu Powiatu Pyrzyckiego</w:t>
      </w:r>
    </w:p>
    <w:p w14:paraId="6269CE60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101F205B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1528F09E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5EA3A1A8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467D9614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5AF35442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Ad. 1.</w:t>
      </w:r>
    </w:p>
    <w:p w14:paraId="43F43D65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0BE4283B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Starosta powitał zebranych i po stwierdzeniu quorum przedstawił porządek posiedzenia. Prządek posiedzenia oraz protokół z poprzedniego spotkania Zarządu zostały przyjęte w wyniku głosowania: 4 głosy za.</w:t>
      </w:r>
    </w:p>
    <w:p w14:paraId="4AE81F6C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460A50B8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Ad. 2.</w:t>
      </w:r>
    </w:p>
    <w:p w14:paraId="14C77E8F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444EF403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Starosta przedstawił uchwałę Zarządu Powiatu Pyrzyckiego w sprawie zwołania nadzwyczajnej sesji Rady Powiatu Pyrzyckiego. Zwołanie sesji nadzwyczajnej wynika z konieczności uporządkowania gospodarki finansowej przed końcem roku budżetowego. Jest przygotowany projekt uchwały Rady Powiatu w sprawie określenia zadań, na które przeznacza się środki Państwowego Funduszu Rehabilitacji Osób Niepełnosprawnych. Zarządu podjął uchwałę w wyniku głosowania: 4 głosy za.</w:t>
      </w:r>
    </w:p>
    <w:p w14:paraId="23F3FC8B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622C3816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Ad. 3.</w:t>
      </w:r>
    </w:p>
    <w:p w14:paraId="55708ACB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Na posiedzenie Zarządu został zaproszony Waldemar Lemiesz. Starosta dokonał uroczystego wręczenia nominacji na stanowisko dyrektora Zespołu Szkół Nr 2 Rolnicze Centrum Kształcenia Ustawicznego w Pyrzycach. Po uroczystości członkowie Zarządu rozmawiali z nowym dyrektorem na temat przyszłego funkcjonowania placówki i kierunków jej rozwoju.</w:t>
      </w:r>
    </w:p>
    <w:p w14:paraId="59896FAD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088E2933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50CF4BD7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Sporządził:</w:t>
      </w:r>
    </w:p>
    <w:p w14:paraId="3B9D476E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05000B">
        <w:rPr>
          <w:rFonts w:ascii="Times New Roman" w:hAnsi="Times New Roman"/>
          <w:sz w:val="24"/>
          <w:szCs w:val="24"/>
        </w:rPr>
        <w:t>Durkin</w:t>
      </w:r>
      <w:proofErr w:type="spellEnd"/>
    </w:p>
    <w:p w14:paraId="1BCA1603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32BB3CC5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lastRenderedPageBreak/>
        <w:t>....................................</w:t>
      </w:r>
    </w:p>
    <w:p w14:paraId="54171693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Podpisy członków Zarządu:</w:t>
      </w:r>
    </w:p>
    <w:p w14:paraId="14C9EA69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</w:p>
    <w:p w14:paraId="21326BEE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6633C44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80BB606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3. .........................................</w:t>
      </w:r>
    </w:p>
    <w:p w14:paraId="0452DC4D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9DA1A76" w14:textId="77777777" w:rsidR="0005000B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5...........................................</w:t>
      </w:r>
    </w:p>
    <w:p w14:paraId="5BAA4FCB" w14:textId="3F360C51" w:rsidR="004B3744" w:rsidRPr="0005000B" w:rsidRDefault="0005000B" w:rsidP="0005000B">
      <w:pPr>
        <w:rPr>
          <w:rFonts w:ascii="Times New Roman" w:hAnsi="Times New Roman"/>
          <w:sz w:val="24"/>
          <w:szCs w:val="24"/>
        </w:rPr>
      </w:pPr>
      <w:r w:rsidRPr="0005000B">
        <w:rPr>
          <w:rFonts w:ascii="Times New Roman" w:hAnsi="Times New Roman"/>
          <w:sz w:val="24"/>
          <w:szCs w:val="24"/>
        </w:rPr>
        <w:t>Pyrzyce, dnia 22 grudnia 2006 r.</w:t>
      </w:r>
    </w:p>
    <w:sectPr w:rsidR="004B3744" w:rsidRPr="000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0B"/>
    <w:rsid w:val="0005000B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D1D"/>
  <w15:chartTrackingRefBased/>
  <w15:docId w15:val="{33C6F2E5-5504-4CEA-9AF1-73CA19C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2021-11-03T10:42:00Z</dcterms:created>
  <dcterms:modified xsi:type="dcterms:W3CDTF">2021-11-03T10:42:00Z</dcterms:modified>
</cp:coreProperties>
</file>