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A355"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PROTOKÓŁ NR 30/2006</w:t>
      </w:r>
    </w:p>
    <w:p w14:paraId="24D5BF7C"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z dnia 9 października 2006 r.</w:t>
      </w:r>
    </w:p>
    <w:p w14:paraId="371FB617"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z posiedzenia Zarządu Powiatu Pyrzyckiego</w:t>
      </w:r>
    </w:p>
    <w:p w14:paraId="5699531E" w14:textId="77777777" w:rsidR="00A36808" w:rsidRPr="00A36808" w:rsidRDefault="00A36808" w:rsidP="00A36808">
      <w:pPr>
        <w:rPr>
          <w:rFonts w:ascii="Times New Roman" w:hAnsi="Times New Roman"/>
          <w:sz w:val="24"/>
          <w:szCs w:val="24"/>
        </w:rPr>
      </w:pPr>
    </w:p>
    <w:p w14:paraId="531679AB"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Lista obecności oraz proponowany porządek posiedzenia stanowią załączniki do niniejszego protokołu.</w:t>
      </w:r>
    </w:p>
    <w:p w14:paraId="204671CF" w14:textId="77777777" w:rsidR="00A36808" w:rsidRPr="00A36808" w:rsidRDefault="00A36808" w:rsidP="00A36808">
      <w:pPr>
        <w:rPr>
          <w:rFonts w:ascii="Times New Roman" w:hAnsi="Times New Roman"/>
          <w:sz w:val="24"/>
          <w:szCs w:val="24"/>
        </w:rPr>
      </w:pPr>
    </w:p>
    <w:p w14:paraId="4988E020"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1.</w:t>
      </w:r>
    </w:p>
    <w:p w14:paraId="230B01DF" w14:textId="77777777" w:rsidR="00A36808" w:rsidRPr="00A36808" w:rsidRDefault="00A36808" w:rsidP="00A36808">
      <w:pPr>
        <w:rPr>
          <w:rFonts w:ascii="Times New Roman" w:hAnsi="Times New Roman"/>
          <w:sz w:val="24"/>
          <w:szCs w:val="24"/>
        </w:rPr>
      </w:pPr>
    </w:p>
    <w:p w14:paraId="78537E1B"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4 głosy za.</w:t>
      </w:r>
    </w:p>
    <w:p w14:paraId="3619D78E" w14:textId="77777777" w:rsidR="00A36808" w:rsidRPr="00A36808" w:rsidRDefault="00A36808" w:rsidP="00A36808">
      <w:pPr>
        <w:rPr>
          <w:rFonts w:ascii="Times New Roman" w:hAnsi="Times New Roman"/>
          <w:sz w:val="24"/>
          <w:szCs w:val="24"/>
        </w:rPr>
      </w:pPr>
    </w:p>
    <w:p w14:paraId="186F4545"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2.</w:t>
      </w:r>
    </w:p>
    <w:p w14:paraId="7FC12401" w14:textId="77777777" w:rsidR="00A36808" w:rsidRPr="00A36808" w:rsidRDefault="00A36808" w:rsidP="00A36808">
      <w:pPr>
        <w:rPr>
          <w:rFonts w:ascii="Times New Roman" w:hAnsi="Times New Roman"/>
          <w:sz w:val="24"/>
          <w:szCs w:val="24"/>
        </w:rPr>
      </w:pPr>
    </w:p>
    <w:p w14:paraId="2F8F468E"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przedstawił wniosek o zabezpieczenie dla Domu Dziecka w Czernicach środków w wysokości 23 tys. zł. Mariusz Przybylski dyrektor Wydziału Zdrowia i Opieki Społecznej wyjaśnił, że środki te będą stanowiły na udział własny w realizacji projektu „Dochodzenie do standardów Domu Dziecka w Czernicach”. Dofinansowanie w wysokości 55 tys. zł, po podpisaniu stosownej umowy, będzie pochodziło ze środków budżetu państwa w ramach Kontraktu Wojewódzkiego. Według opinii Skarbnika w budżecie nie ma środków pozwalających na wygospodarowanie takiej kwoty. Jedyną możliwością jest zwiększenie deficytu budżetu. Biorąc pod uwagę znaczną wysokość dofinansowania Zarząd wyraził zgodę na podpisanie umowy i zabezpieczenie środków w wysokości 23 tys. zł na udział własny. Decyzja została podjęta w wyniku głosowania: 4 głosy za.</w:t>
      </w:r>
    </w:p>
    <w:p w14:paraId="269289BB"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W związku z decyzją o realizacji projektu „Dochodzenie do standardów Domu Dziecka w Czernicach” przygotowana została uchwała Zarządu Powiatu Pyrzyckiego w sprawie powierzenia przygotowania i przeprowadzenia postępowania o udzielenie zamówienia publicznego dla Domu Dziecka w Czernicach. Zarząd podjął uchwałę w wyniku głosowania: 4 głosy za.</w:t>
      </w:r>
    </w:p>
    <w:p w14:paraId="5EBAA41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Następnie Starosta przedstawił wniosek o wprowadzenie zmian do umowy poręczenia z dnia 18 kwietnia 2006 r. zawartej pomiędzy Powiatem Pyrzyckim a Geotermią Pyrzyce. Zmiany powodują przyjęcie przez Zarząd dodatkowego obciążenia i poręczenia zobowiązań Szpitala Powiatowego na kwotę 200 tys. zł. Dyrektor Szpitala za każdym razem przenosi ciężar odpowiedzialności za stan finansowy jednostki na Zarząd. Istnieją inne możliwości poręczenia, które może uruchomić dyrektor nie angażując w to Zarządu. Może to być na przykład poręczenie w formie weksla lub cesji na kontrakcie z NFZ. Zarząd nie wyraził zgody na wprowadzenie do umowy poręczenia zmian w proponowanej we wniosku formie, wyraził </w:t>
      </w:r>
      <w:r w:rsidRPr="00A36808">
        <w:rPr>
          <w:rFonts w:ascii="Times New Roman" w:hAnsi="Times New Roman"/>
          <w:sz w:val="24"/>
          <w:szCs w:val="24"/>
        </w:rPr>
        <w:lastRenderedPageBreak/>
        <w:t>zgodę na wystawienie weksla przez dyrektora Szpitala. Decyzja została podjęta w wyniku głosowania: 4 głosy za.</w:t>
      </w:r>
    </w:p>
    <w:p w14:paraId="393632C4"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Kolejny wniosek dotyczył zwiększenia środków finansowych przeznaczonych na działalność Powiatowego Zespołu ds. Orzekania o Niepełnosprawności. Stały wzrost liczby składanych wniosków spowodował, że budżet Zespołu nie wystarcza na pokrycie kosztów działalności Zespołu. Finansowanie zadań Zespołu należy do Wojewody, gdyż są to zadania zlecone z zakresu administracji rządowej. W pierwszej kolejności ten wniosek powinien trafić do Wojewody. Dlatego Zarząd nie wyraził zgody na zwiększenie środków z budżetu powiatu. Zaproponowano wystąpienie do Wojewody w tej sprawie. Decyzję podjęto w wyniku głosowania: 4 głosy za.</w:t>
      </w:r>
    </w:p>
    <w:p w14:paraId="6F466151"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przedstawił wniosek o zwiększenie planu finansowego Zarządu Dróg Powiatowych na rok 2006 o kwotę 141 760,10 zł. Środki te zostaną przeznaczone na dodatkowe zadania w ramach bieżącego utrzymania dróg. Pomimo zgody Zarządu Powiatu na realizację tych zadań, obecna sytuacja budżetu nie pozwala na zwiększenie planu finansowego ZDP. Realne możliwości sfinansowania tych zadań można będzie ocenić dopiero po uchwaleniu zmiany budżetu powiatu na rok 2006. Projekt uchwały w tej sprawie zostanie przedłożony Radzie Powiatu 25 października 2006 r.</w:t>
      </w:r>
    </w:p>
    <w:p w14:paraId="7A1051A4"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Piotr Rybkowski wyraził niezadowolenie z tempa prac na drodze do Załęża. Zarząd podjął decyzję o jej modernizacji i do tej pory nic nie zostało zrobione. Dopiero teraz, pod koniec roku, wyceniono koszt remontu. Można było to zrobić dużo wcześniej. Nie doprowadzono do spotkania z dyrektorem kopalni kruszyw, nie uzyskano deklaracji o nieodpłatnym przekazaniu kruszywa. Niedawno namalowano przejścia dla pieszych i to po wielu interwencjach. Teraz znów odkłada się realizację tego zadania.</w:t>
      </w:r>
    </w:p>
    <w:p w14:paraId="5F18EC1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zaproponował odłożenie rozpatrzenia tego wniosku. Zarząd wyraził zgodę w wyniku głosowania: 4 głosy za.</w:t>
      </w:r>
    </w:p>
    <w:p w14:paraId="5A266E18"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Następnie Starosta przedstawił wniosek o przekazanie na konto Gminy Pyrzyce opłaty </w:t>
      </w:r>
      <w:proofErr w:type="spellStart"/>
      <w:r w:rsidRPr="00A36808">
        <w:rPr>
          <w:rFonts w:ascii="Times New Roman" w:hAnsi="Times New Roman"/>
          <w:sz w:val="24"/>
          <w:szCs w:val="24"/>
        </w:rPr>
        <w:t>adiacenckiej</w:t>
      </w:r>
      <w:proofErr w:type="spellEnd"/>
      <w:r w:rsidRPr="00A36808">
        <w:rPr>
          <w:rFonts w:ascii="Times New Roman" w:hAnsi="Times New Roman"/>
          <w:sz w:val="24"/>
          <w:szCs w:val="24"/>
        </w:rPr>
        <w:t xml:space="preserve"> w wysokości 10 502 zł wynikającej ze wzrostu wartości po podziale działki nr 344 w obrębie ewidencyjnym 9 miasta Pyrzyce. Ta kwota jest wymagalna od dnia 9 grudnia 2004 r. na podstawie decyzji Samorządowego Kolegium Odwoławczego. Obecnie toczy się postępowanie odwoławcze i jest rozpatrywany wniosek o kasację. Wyrok NSA zapadnie w pierwszym lub drugim kwartale 2007 r. Proponuje się wystąpić do Burmistrza Pyrzyc z prośbą o odroczenie obowiązku zapłaty opłaty </w:t>
      </w:r>
      <w:proofErr w:type="spellStart"/>
      <w:r w:rsidRPr="00A36808">
        <w:rPr>
          <w:rFonts w:ascii="Times New Roman" w:hAnsi="Times New Roman"/>
          <w:sz w:val="24"/>
          <w:szCs w:val="24"/>
        </w:rPr>
        <w:t>adiacenckiej</w:t>
      </w:r>
      <w:proofErr w:type="spellEnd"/>
      <w:r w:rsidRPr="00A36808">
        <w:rPr>
          <w:rFonts w:ascii="Times New Roman" w:hAnsi="Times New Roman"/>
          <w:sz w:val="24"/>
          <w:szCs w:val="24"/>
        </w:rPr>
        <w:t xml:space="preserve"> do czasu zapadnięcia wyroku NSA. Jednocześnie należy wnioskować o nie naliczanie odsetek w czasie odroczenia. Zarząd wyraził zgodę na przyjęcie tego trybu postępowania w wyniku głosowania: 4 głosy za.</w:t>
      </w:r>
    </w:p>
    <w:p w14:paraId="0F5A87F5" w14:textId="77777777" w:rsidR="00A36808" w:rsidRPr="00A36808" w:rsidRDefault="00A36808" w:rsidP="00A36808">
      <w:pPr>
        <w:rPr>
          <w:rFonts w:ascii="Times New Roman" w:hAnsi="Times New Roman"/>
          <w:sz w:val="24"/>
          <w:szCs w:val="24"/>
        </w:rPr>
      </w:pPr>
    </w:p>
    <w:p w14:paraId="1F1E7170"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3.</w:t>
      </w:r>
    </w:p>
    <w:p w14:paraId="6DF28856" w14:textId="77777777" w:rsidR="00A36808" w:rsidRPr="00A36808" w:rsidRDefault="00A36808" w:rsidP="00A36808">
      <w:pPr>
        <w:rPr>
          <w:rFonts w:ascii="Times New Roman" w:hAnsi="Times New Roman"/>
          <w:sz w:val="24"/>
          <w:szCs w:val="24"/>
        </w:rPr>
      </w:pPr>
    </w:p>
    <w:p w14:paraId="0C65435B"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Starosta przedstawił projekty uchwały Rady Powiatu Pyrzyckiego w sprawie uchwalenia statutów Zarządu Dróg Powiatowych w Pyrzycach, Powiatowego Centrum Pomocy Rodzinie w Pyrzycach, Domu Pomocy Społecznej w Pyrzycach z siedzibą w Żabowie oraz Domu Dziecka w Czernicach. Te jednostki, na podstawie ustawy o finansach publicznych działają w </w:t>
      </w:r>
      <w:r w:rsidRPr="00A36808">
        <w:rPr>
          <w:rFonts w:ascii="Times New Roman" w:hAnsi="Times New Roman"/>
          <w:sz w:val="24"/>
          <w:szCs w:val="24"/>
        </w:rPr>
        <w:lastRenderedPageBreak/>
        <w:t>oparciu o statuty, które nadaje im Rada Powiatu. Zarząd przyjął przedstawione projekty w wyniku głosowania: 4 głosy za.</w:t>
      </w:r>
    </w:p>
    <w:p w14:paraId="23D5B421"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Następnie Starosta przedstawił projekt uchwały Rady Powiatu Pyrzyckiego w sprawie przyjęcia Programu współpracy Powiatu Pyrzyckiego z organizacjami pozarządowymi w roku 2007. Na podstawie ustawy o pożytku publicznym i o wolontariacie Rada Powiatu ma obowiązek uchwalić programu współpracy na każdy rok. Zarząd przyjął projekt w wyniku głosowania: 4 głosy za.</w:t>
      </w:r>
    </w:p>
    <w:p w14:paraId="586C270F"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Kolejny projekt uchwały Rady Powiatu Pyrzyckiego dotyczył uchwalenia Powiatowego Programu Zapobiegania Przestępczości oraz Porządku Publicznego i Bezpieczeństwa Obywateli Powiatu Pyrzyckiego na lata 2006-2010. Zarząd przyjął projekt w wyniku głosowania: 4 głosy za.</w:t>
      </w:r>
    </w:p>
    <w:p w14:paraId="482358D2" w14:textId="77777777" w:rsidR="00A36808" w:rsidRPr="00A36808" w:rsidRDefault="00A36808" w:rsidP="00A36808">
      <w:pPr>
        <w:rPr>
          <w:rFonts w:ascii="Times New Roman" w:hAnsi="Times New Roman"/>
          <w:sz w:val="24"/>
          <w:szCs w:val="24"/>
        </w:rPr>
      </w:pPr>
    </w:p>
    <w:p w14:paraId="0F13391F" w14:textId="77777777" w:rsidR="00A36808" w:rsidRPr="00A36808" w:rsidRDefault="00A36808" w:rsidP="00A36808">
      <w:pPr>
        <w:rPr>
          <w:rFonts w:ascii="Times New Roman" w:hAnsi="Times New Roman"/>
          <w:sz w:val="24"/>
          <w:szCs w:val="24"/>
        </w:rPr>
      </w:pPr>
    </w:p>
    <w:p w14:paraId="6F832304"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4.</w:t>
      </w:r>
    </w:p>
    <w:p w14:paraId="14E3389B" w14:textId="77777777" w:rsidR="00A36808" w:rsidRPr="00A36808" w:rsidRDefault="00A36808" w:rsidP="00A36808">
      <w:pPr>
        <w:rPr>
          <w:rFonts w:ascii="Times New Roman" w:hAnsi="Times New Roman"/>
          <w:sz w:val="24"/>
          <w:szCs w:val="24"/>
        </w:rPr>
      </w:pPr>
    </w:p>
    <w:p w14:paraId="6BFF585D"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Andrzej </w:t>
      </w:r>
      <w:proofErr w:type="spellStart"/>
      <w:r w:rsidRPr="00A36808">
        <w:rPr>
          <w:rFonts w:ascii="Times New Roman" w:hAnsi="Times New Roman"/>
          <w:sz w:val="24"/>
          <w:szCs w:val="24"/>
        </w:rPr>
        <w:t>Jakieła</w:t>
      </w:r>
      <w:proofErr w:type="spellEnd"/>
      <w:r w:rsidRPr="00A36808">
        <w:rPr>
          <w:rFonts w:ascii="Times New Roman" w:hAnsi="Times New Roman"/>
          <w:sz w:val="24"/>
          <w:szCs w:val="24"/>
        </w:rPr>
        <w:t xml:space="preserve"> dyrektor Wydziału Oświaty, Kultury, Sportu i Turystyki przedstawił propozycję wysokości dodatków motywacyjnych dla dyrektorów placówek oświatowych. Dodatki motywacyjne przyznaje się na okres od 1 października 2006 r. do 31 grudnia 2006 r. dla:</w:t>
      </w:r>
    </w:p>
    <w:p w14:paraId="3DEDE19E"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dyrektora Zespołu Szkół Nr 1 w Pyrzycach 35%</w:t>
      </w:r>
    </w:p>
    <w:p w14:paraId="69F551B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dyrektora Specjalnego Ośrodka Szkolno-Wychowawczego w Pyrzycach 40%</w:t>
      </w:r>
    </w:p>
    <w:p w14:paraId="034D128F"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dyrektora Poradni Psychologiczno-Pedagogicznej w Pyrzycach 30%</w:t>
      </w:r>
    </w:p>
    <w:p w14:paraId="3ECD9E17"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dyrektora Powiatowego Międzyszkolnego Ośrodka Sportowego w Pyrzycach 15%</w:t>
      </w:r>
    </w:p>
    <w:p w14:paraId="71369D4A"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Natomiast dla p.o. dyrektora Zespołu Szkół Nr 2 Rolnicze Centrum Kształtowania Ustawicznego w Pyrzycach przyznaje się dodatek motywacyjny na okres od 1 października do 30 listopada 2006 r. w wysokości - 45% wynagrodzenia zasadniczego.</w:t>
      </w:r>
    </w:p>
    <w:p w14:paraId="573D14EB"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Zarząd wyraził zgodę w wyniku głosowania: 4 głosy za.</w:t>
      </w:r>
    </w:p>
    <w:p w14:paraId="5D587115" w14:textId="77777777" w:rsidR="00A36808" w:rsidRPr="00A36808" w:rsidRDefault="00A36808" w:rsidP="00A36808">
      <w:pPr>
        <w:rPr>
          <w:rFonts w:ascii="Times New Roman" w:hAnsi="Times New Roman"/>
          <w:sz w:val="24"/>
          <w:szCs w:val="24"/>
        </w:rPr>
      </w:pPr>
    </w:p>
    <w:p w14:paraId="24F71A2F"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Następnie dyrektor Andrzej </w:t>
      </w:r>
      <w:proofErr w:type="spellStart"/>
      <w:r w:rsidRPr="00A36808">
        <w:rPr>
          <w:rFonts w:ascii="Times New Roman" w:hAnsi="Times New Roman"/>
          <w:sz w:val="24"/>
          <w:szCs w:val="24"/>
        </w:rPr>
        <w:t>Jakieła</w:t>
      </w:r>
      <w:proofErr w:type="spellEnd"/>
      <w:r w:rsidRPr="00A36808">
        <w:rPr>
          <w:rFonts w:ascii="Times New Roman" w:hAnsi="Times New Roman"/>
          <w:sz w:val="24"/>
          <w:szCs w:val="24"/>
        </w:rPr>
        <w:t xml:space="preserve"> przedstawił propozycję podziału środków na nagrody dla dyrektorów i pracowników placówek oświatowych. Nagrody przyznawane są z okazji Dnia Edukacji Narodowej. Środki na ten cel są zabezpieczone w budżecie powiatu. W jednym przypadku, w Zespole Szkół Nr 2, oprócz nagrody dla dyrektora zaproponowano przyznanie nagrody wicedyrektorowi. W związku ze zmianą na stanowisku dyrektora te osoby wykazały się bardzo dużym zaangażowaniem i pracą przez okres wakacji przygotowując placówkę do nowego roku. Robert </w:t>
      </w:r>
      <w:proofErr w:type="spellStart"/>
      <w:r w:rsidRPr="00A36808">
        <w:rPr>
          <w:rFonts w:ascii="Times New Roman" w:hAnsi="Times New Roman"/>
          <w:sz w:val="24"/>
          <w:szCs w:val="24"/>
        </w:rPr>
        <w:t>Betyna</w:t>
      </w:r>
      <w:proofErr w:type="spellEnd"/>
      <w:r w:rsidRPr="00A36808">
        <w:rPr>
          <w:rFonts w:ascii="Times New Roman" w:hAnsi="Times New Roman"/>
          <w:sz w:val="24"/>
          <w:szCs w:val="24"/>
        </w:rPr>
        <w:t xml:space="preserve"> uważał, że nie powinno się robić wyjątku przyznając nagrodę wicedyrektorowi. Natomiast Wicestarosta zasugerował, aby w związku z bardzo trudną sytuacją, w jakiej podjęli się kierować szkołą, podnieść im wysokość nagrody. Zarząd zatwierdził propozycję podziału środków na nagrody w wyniku głosowania: 3 głosy za, 1 wstrzymujący się.</w:t>
      </w:r>
    </w:p>
    <w:p w14:paraId="36B4319A"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lastRenderedPageBreak/>
        <w:t xml:space="preserve">Następnie dyrektor Andrzej </w:t>
      </w:r>
      <w:proofErr w:type="spellStart"/>
      <w:r w:rsidRPr="00A36808">
        <w:rPr>
          <w:rFonts w:ascii="Times New Roman" w:hAnsi="Times New Roman"/>
          <w:sz w:val="24"/>
          <w:szCs w:val="24"/>
        </w:rPr>
        <w:t>Jakieła</w:t>
      </w:r>
      <w:proofErr w:type="spellEnd"/>
      <w:r w:rsidRPr="00A36808">
        <w:rPr>
          <w:rFonts w:ascii="Times New Roman" w:hAnsi="Times New Roman"/>
          <w:sz w:val="24"/>
          <w:szCs w:val="24"/>
        </w:rPr>
        <w:t xml:space="preserve"> przedstawił protokół z postępowania prowadzonego w trybie przetargu nieograniczonego na wykonanie pierwszego etapu budowy boiska wielofunkcyjnego ze sztuczną nawierzchnią przy Zespole Szkół Nr 1 w Pyrzycach. W wyznaczonym terminie nie zgłosił się żaden oferent. Przyczyną tego był zbyt późny termin wykonania prac przypadający na miesiąc listopad, grudzień. Technologia wykonania boiska wymaga temperatur powyżej 12 0 C. Ogłoszenie przetargu wynikało z faktu udzielenia dotacji na ten przez Marszałka Województwa. Przyjęcie dotacji było możliwe pod warunkiem wykorzystania jej w roku 2006. W zaistniałej sytuacji nie będzie można skorzystać z tego dofinansowania. Jest jeszcze możliwość uznania tych środków jako nie wygasające w roku 2006 i wydatkowania ich w roku 2007. Jeżeli zostanie to usankcjonowane, to procedura przetargowa zostanie wznowiona wiosną 2007 r. Zarząd zatwierdził protokół w wyniku głosowania: 4 głosy za.</w:t>
      </w:r>
    </w:p>
    <w:p w14:paraId="39DFA116" w14:textId="77777777" w:rsidR="00A36808" w:rsidRPr="00A36808" w:rsidRDefault="00A36808" w:rsidP="00A36808">
      <w:pPr>
        <w:rPr>
          <w:rFonts w:ascii="Times New Roman" w:hAnsi="Times New Roman"/>
          <w:sz w:val="24"/>
          <w:szCs w:val="24"/>
        </w:rPr>
      </w:pPr>
    </w:p>
    <w:p w14:paraId="53338F0D"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5.</w:t>
      </w:r>
    </w:p>
    <w:p w14:paraId="7C03B930" w14:textId="77777777" w:rsidR="00A36808" w:rsidRPr="00A36808" w:rsidRDefault="00A36808" w:rsidP="00A36808">
      <w:pPr>
        <w:rPr>
          <w:rFonts w:ascii="Times New Roman" w:hAnsi="Times New Roman"/>
          <w:sz w:val="24"/>
          <w:szCs w:val="24"/>
        </w:rPr>
      </w:pPr>
    </w:p>
    <w:p w14:paraId="35E473FA"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przedstawił informację o osobach skierowanych do ZOL-u w terminie od 4 sierpnia do 29 września 2006 r. W tym okresie do ZOL-u zostało skierowanych 30 osób. Zarząd przyjął informację.</w:t>
      </w:r>
    </w:p>
    <w:p w14:paraId="18421C4F" w14:textId="77777777" w:rsidR="00A36808" w:rsidRPr="00A36808" w:rsidRDefault="00A36808" w:rsidP="00A36808">
      <w:pPr>
        <w:rPr>
          <w:rFonts w:ascii="Times New Roman" w:hAnsi="Times New Roman"/>
          <w:sz w:val="24"/>
          <w:szCs w:val="24"/>
        </w:rPr>
      </w:pPr>
    </w:p>
    <w:p w14:paraId="3B44B80C" w14:textId="77777777" w:rsidR="00A36808" w:rsidRPr="00A36808" w:rsidRDefault="00A36808" w:rsidP="00A36808">
      <w:pPr>
        <w:rPr>
          <w:rFonts w:ascii="Times New Roman" w:hAnsi="Times New Roman"/>
          <w:sz w:val="24"/>
          <w:szCs w:val="24"/>
        </w:rPr>
      </w:pPr>
    </w:p>
    <w:p w14:paraId="56558AC9" w14:textId="77777777" w:rsidR="00A36808" w:rsidRPr="00A36808" w:rsidRDefault="00A36808" w:rsidP="00A36808">
      <w:pPr>
        <w:rPr>
          <w:rFonts w:ascii="Times New Roman" w:hAnsi="Times New Roman"/>
          <w:sz w:val="24"/>
          <w:szCs w:val="24"/>
        </w:rPr>
      </w:pPr>
    </w:p>
    <w:p w14:paraId="2ABA267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Ad. 6.</w:t>
      </w:r>
    </w:p>
    <w:p w14:paraId="4262C78C" w14:textId="77777777" w:rsidR="00A36808" w:rsidRPr="00A36808" w:rsidRDefault="00A36808" w:rsidP="00A36808">
      <w:pPr>
        <w:rPr>
          <w:rFonts w:ascii="Times New Roman" w:hAnsi="Times New Roman"/>
          <w:sz w:val="24"/>
          <w:szCs w:val="24"/>
        </w:rPr>
      </w:pPr>
    </w:p>
    <w:p w14:paraId="628E2CA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Starosta przedstawił informacje w sprawie:</w:t>
      </w:r>
    </w:p>
    <w:p w14:paraId="03543154"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działalności Domu Pomocy Społecznej w Pyrzycach z siedzibą w Żabowie;</w:t>
      </w:r>
    </w:p>
    <w:p w14:paraId="4FF52680"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działalności Powiatowego Międzyszkolnego Ośrodka Sportowego;</w:t>
      </w:r>
    </w:p>
    <w:p w14:paraId="0AD2E52E"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realizacji zadań Powiatowego Centrum Pomocy Rodzinie ze szczególnym uwzględnieniem rodzin zastępczych;</w:t>
      </w:r>
    </w:p>
    <w:p w14:paraId="57AED6AC"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sprawozdania z prac Zarządu Powiatu.</w:t>
      </w:r>
    </w:p>
    <w:p w14:paraId="696E70D4"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Informacje te zostały przygotowane pod obrady Rady Powiatu. Zarząd przyjął informacje w wyniku głosowania: 4 głosy za.</w:t>
      </w:r>
    </w:p>
    <w:p w14:paraId="4CEB67E1"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Na tym spotkanie zakończono. Starosta podziękował zebranym za udział.</w:t>
      </w:r>
    </w:p>
    <w:p w14:paraId="7DFD0E08" w14:textId="77777777" w:rsidR="00A36808" w:rsidRPr="00A36808" w:rsidRDefault="00A36808" w:rsidP="00A36808">
      <w:pPr>
        <w:rPr>
          <w:rFonts w:ascii="Times New Roman" w:hAnsi="Times New Roman"/>
          <w:sz w:val="24"/>
          <w:szCs w:val="24"/>
        </w:rPr>
      </w:pPr>
    </w:p>
    <w:p w14:paraId="70104D4D"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Sporządził:</w:t>
      </w:r>
    </w:p>
    <w:p w14:paraId="3C7281AD"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 xml:space="preserve">Waldemar </w:t>
      </w:r>
      <w:proofErr w:type="spellStart"/>
      <w:r w:rsidRPr="00A36808">
        <w:rPr>
          <w:rFonts w:ascii="Times New Roman" w:hAnsi="Times New Roman"/>
          <w:sz w:val="24"/>
          <w:szCs w:val="24"/>
        </w:rPr>
        <w:t>Durkin</w:t>
      </w:r>
      <w:proofErr w:type="spellEnd"/>
    </w:p>
    <w:p w14:paraId="0FE5A9AF" w14:textId="77777777" w:rsidR="00A36808" w:rsidRPr="00A36808" w:rsidRDefault="00A36808" w:rsidP="00A36808">
      <w:pPr>
        <w:rPr>
          <w:rFonts w:ascii="Times New Roman" w:hAnsi="Times New Roman"/>
          <w:sz w:val="24"/>
          <w:szCs w:val="24"/>
        </w:rPr>
      </w:pPr>
    </w:p>
    <w:p w14:paraId="78AB5E43"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lastRenderedPageBreak/>
        <w:t>....................................</w:t>
      </w:r>
    </w:p>
    <w:p w14:paraId="614C1950"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Podpisy członków Zarządu:</w:t>
      </w:r>
    </w:p>
    <w:p w14:paraId="3F73FE56" w14:textId="77777777" w:rsidR="00A36808" w:rsidRPr="00A36808" w:rsidRDefault="00A36808" w:rsidP="00A36808">
      <w:pPr>
        <w:rPr>
          <w:rFonts w:ascii="Times New Roman" w:hAnsi="Times New Roman"/>
          <w:sz w:val="24"/>
          <w:szCs w:val="24"/>
        </w:rPr>
      </w:pPr>
    </w:p>
    <w:p w14:paraId="5FF0EEC6"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1. .........................................</w:t>
      </w:r>
    </w:p>
    <w:p w14:paraId="39051159"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2. .........................................</w:t>
      </w:r>
    </w:p>
    <w:p w14:paraId="127760FF"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3. .........................................</w:t>
      </w:r>
    </w:p>
    <w:p w14:paraId="08D0CC10"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4. .........................................</w:t>
      </w:r>
    </w:p>
    <w:p w14:paraId="4D3148D8" w14:textId="77777777" w:rsidR="00A36808" w:rsidRPr="00A36808" w:rsidRDefault="00A36808" w:rsidP="00A36808">
      <w:pPr>
        <w:rPr>
          <w:rFonts w:ascii="Times New Roman" w:hAnsi="Times New Roman"/>
          <w:sz w:val="24"/>
          <w:szCs w:val="24"/>
        </w:rPr>
      </w:pPr>
      <w:r w:rsidRPr="00A36808">
        <w:rPr>
          <w:rFonts w:ascii="Times New Roman" w:hAnsi="Times New Roman"/>
          <w:sz w:val="24"/>
          <w:szCs w:val="24"/>
        </w:rPr>
        <w:t>5...........................................</w:t>
      </w:r>
    </w:p>
    <w:p w14:paraId="3CB341F9" w14:textId="76C467CC" w:rsidR="004B3744" w:rsidRPr="00A36808" w:rsidRDefault="00A36808" w:rsidP="00A36808">
      <w:pPr>
        <w:rPr>
          <w:rFonts w:ascii="Times New Roman" w:hAnsi="Times New Roman"/>
          <w:sz w:val="24"/>
          <w:szCs w:val="24"/>
        </w:rPr>
      </w:pPr>
      <w:r w:rsidRPr="00A36808">
        <w:rPr>
          <w:rFonts w:ascii="Times New Roman" w:hAnsi="Times New Roman"/>
          <w:sz w:val="24"/>
          <w:szCs w:val="24"/>
        </w:rPr>
        <w:t>Pyrzyce, dnia 9 października 2006 r.</w:t>
      </w:r>
    </w:p>
    <w:sectPr w:rsidR="004B3744" w:rsidRPr="00A3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08"/>
    <w:rsid w:val="004B3744"/>
    <w:rsid w:val="00A36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E60"/>
  <w15:chartTrackingRefBased/>
  <w15:docId w15:val="{6FD06DB5-8C9B-444D-86D8-54B2C4F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8344</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2021-11-03T10:40:00Z</dcterms:created>
  <dcterms:modified xsi:type="dcterms:W3CDTF">2021-11-03T10:41:00Z</dcterms:modified>
</cp:coreProperties>
</file>