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6119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PROTOKÓŁ NR 11/2006</w:t>
      </w:r>
    </w:p>
    <w:p w14:paraId="13AEB6E7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z dnia 6 kwietnia 2006 r.</w:t>
      </w:r>
    </w:p>
    <w:p w14:paraId="30AB85F3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z posiedzenia Zarządu Powiatu Pyrzyckiego</w:t>
      </w:r>
    </w:p>
    <w:p w14:paraId="3F3E8070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5BD21543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25869D9C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38591D39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4DC2EC59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49F1E79A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604ECD8B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4A303C17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Ad. 1.</w:t>
      </w:r>
    </w:p>
    <w:p w14:paraId="377E1C17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7C08811C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6D4DF872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63410F32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Ad. 2.</w:t>
      </w:r>
    </w:p>
    <w:p w14:paraId="51F0CCA7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1DE7F431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Starosta przedstawił uchwałę Zarządu Powiatu Pyrzyckiego w sprawie wyrażenia opinii o pozbawieniu kategorii dróg powiatowych ulic w Stargardzie Szczecińskim. Zarząd wydał pozytywną opinię i podjął uchwałę w wyniku głosowania: 4 głosy za.</w:t>
      </w:r>
    </w:p>
    <w:p w14:paraId="668FC740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34DBDF15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Ad. 3.</w:t>
      </w:r>
    </w:p>
    <w:p w14:paraId="7209F3A1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02D460E0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Starosta przedstawił informacje w sprawie:</w:t>
      </w:r>
    </w:p>
    <w:p w14:paraId="28952EBE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- działalności Powiatowego Urzędu Pracy, realizacja programu przeciwdziałania bezrobociu oraz aktywizacji lokalnego rynku pracy,</w:t>
      </w:r>
    </w:p>
    <w:p w14:paraId="7E2EFFCC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- sprawozdania Powiatowego Rzecznika Konsumentów w Pyrzycach za rok 2005,</w:t>
      </w:r>
    </w:p>
    <w:p w14:paraId="6C181E9B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- współpracy powiatu z organizacjami pozarządowymi,</w:t>
      </w:r>
    </w:p>
    <w:p w14:paraId="745B16EB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- realizacji zadań powiatu przez współpracę z organizacjami pozarządowymi oraz zadania zalecane gminom powiatu pyrzyckiego,</w:t>
      </w:r>
    </w:p>
    <w:p w14:paraId="658B23E3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- realizacji zadań powiatu w zakresie promocji - stan i perspektywy rozwoju,</w:t>
      </w:r>
    </w:p>
    <w:p w14:paraId="25ECB8AC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lastRenderedPageBreak/>
        <w:t>- działalności Zarządu Rejonowego Polskiego Czerwonego Krzyża w Pyrzycach.</w:t>
      </w:r>
    </w:p>
    <w:p w14:paraId="057565F8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- działalności i współpracy z Gminnymi Ośrodkami Podstawowej Opieki Zdrowotnej Powiatu Pyrzyckiego,</w:t>
      </w:r>
    </w:p>
    <w:p w14:paraId="03D59983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- działalności Wojewódzkiej Stacji Pogotowia Ratunkowego w Szczecinie filia w Pyrzycach.</w:t>
      </w:r>
    </w:p>
    <w:p w14:paraId="346EF5D5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Informacje te zostały przygotowane pod obrady Rady Powiatu i stałych komisji Rady. Członkowie Zarządu otrzymali wcześniej te informacje i mogli się z nimi zapoznać. Nie wniesiono żadnych zastrzeżeń. Zarząd przyjął informacje w wyniku głosowania: 4 głosy za.</w:t>
      </w:r>
    </w:p>
    <w:p w14:paraId="1FD9AB8C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Następnie Starosta przedstawił dokumentację kontroli w Domu Pomocy Społecznej w Pyrzycach z siedzibą w Żabowie. Kontrola dotyczyła prawidłowości gospodarki finansowej, w tym zakładowego funduszu świadczeń socjalnych oraz spełnienia standardów w zakresie zatrudnienia personelu w roku 2005.</w:t>
      </w:r>
    </w:p>
    <w:p w14:paraId="7C96D20D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410545C4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Nie stwierdzono istotnych uchybień, a drobne niedociągnięcia zostały wyszczególnione w zaleceniach pokontrolnych. Ich realizacja została udokumentowana dołączoną informacją dyrektora DPS. Zarząd przyjął informację w wyniku głosowania: 4 głosy za.</w:t>
      </w:r>
    </w:p>
    <w:p w14:paraId="02525297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2B370AED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Ad. 4.</w:t>
      </w:r>
    </w:p>
    <w:p w14:paraId="79AAF60C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2EAE13EF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Wicestarosta poinformował Zarząd, że po raz trzeci z rzędu nie odbyło się posiedzenie Rady Społecznej działającej przy Szpitalu Powiatowym. Za każdym razem powód był ten sam - brak quorum. Starosta oznajmił, że nie można dalej tolerować lekceważącego stosunku członków Rady do obowiązków, których się podjęli. Zaproponował, aby wystosować pismo do przewodniczących rad gminnych z prośbą o zdyscyplinowanie ich przedstawicieli, a jeżeli to nie przyniesie skutku to złożyć wniosek o zmianę składu Rady. W nowym składzie należy zrezygnować przedstawicieli gmin, gdyż to właśnie oni nie są zainteresowani pracami Rady.</w:t>
      </w:r>
    </w:p>
    <w:p w14:paraId="673F8F1D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BE67E1">
        <w:rPr>
          <w:rFonts w:ascii="Times New Roman" w:hAnsi="Times New Roman"/>
          <w:sz w:val="24"/>
          <w:szCs w:val="24"/>
        </w:rPr>
        <w:t>Betyna</w:t>
      </w:r>
      <w:proofErr w:type="spellEnd"/>
      <w:r w:rsidRPr="00BE67E1">
        <w:rPr>
          <w:rFonts w:ascii="Times New Roman" w:hAnsi="Times New Roman"/>
          <w:sz w:val="24"/>
          <w:szCs w:val="24"/>
        </w:rPr>
        <w:t xml:space="preserve"> złożył wniosek, aby podjąć działania zmierzające do poprawy nawierzchni ulicy Mickiewicza w Pyrzycach. Problem był już wcześniej zgłaszany i doraźne działania przynosiły czasowe efekty. Obecnie jednak stan tej drogi stanowi zagrożenie dla bezpieczeństwa ruchu.</w:t>
      </w:r>
    </w:p>
    <w:p w14:paraId="0C623CD5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2FC45D12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1B333D07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17B905F2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Sporządził:</w:t>
      </w:r>
    </w:p>
    <w:p w14:paraId="3025C492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33F2DC99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BE67E1">
        <w:rPr>
          <w:rFonts w:ascii="Times New Roman" w:hAnsi="Times New Roman"/>
          <w:sz w:val="24"/>
          <w:szCs w:val="24"/>
        </w:rPr>
        <w:t>Durkin</w:t>
      </w:r>
      <w:proofErr w:type="spellEnd"/>
    </w:p>
    <w:p w14:paraId="07059EF8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Podpisy członków Zarządu:</w:t>
      </w:r>
    </w:p>
    <w:p w14:paraId="7DB04B35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6F423C84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1. .........................................</w:t>
      </w:r>
    </w:p>
    <w:p w14:paraId="5B18955A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2. .........................................</w:t>
      </w:r>
    </w:p>
    <w:p w14:paraId="59269235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3. .........................................</w:t>
      </w:r>
    </w:p>
    <w:p w14:paraId="37C3E667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16ACD83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5...........................................</w:t>
      </w:r>
    </w:p>
    <w:p w14:paraId="295B2176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281F83E9" w14:textId="77777777" w:rsidR="00BE67E1" w:rsidRPr="00BE67E1" w:rsidRDefault="00BE67E1" w:rsidP="00BE67E1">
      <w:pPr>
        <w:rPr>
          <w:rFonts w:ascii="Times New Roman" w:hAnsi="Times New Roman"/>
          <w:sz w:val="24"/>
          <w:szCs w:val="24"/>
        </w:rPr>
      </w:pPr>
    </w:p>
    <w:p w14:paraId="7D4E16C8" w14:textId="5C144587" w:rsidR="004B3744" w:rsidRPr="00BE67E1" w:rsidRDefault="00BE67E1" w:rsidP="00BE67E1">
      <w:pPr>
        <w:rPr>
          <w:rFonts w:ascii="Times New Roman" w:hAnsi="Times New Roman"/>
          <w:sz w:val="24"/>
          <w:szCs w:val="24"/>
        </w:rPr>
      </w:pPr>
      <w:r w:rsidRPr="00BE67E1">
        <w:rPr>
          <w:rFonts w:ascii="Times New Roman" w:hAnsi="Times New Roman"/>
          <w:sz w:val="24"/>
          <w:szCs w:val="24"/>
        </w:rPr>
        <w:t>Pyrzyce, dnia 6 kwietnia 2006 r.</w:t>
      </w:r>
    </w:p>
    <w:sectPr w:rsidR="004B3744" w:rsidRPr="00BE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1"/>
    <w:rsid w:val="004B3744"/>
    <w:rsid w:val="00B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83DD"/>
  <w15:chartTrackingRefBased/>
  <w15:docId w15:val="{9FB5A120-1849-4579-89DC-54DE344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2021-11-03T10:37:00Z</dcterms:created>
  <dcterms:modified xsi:type="dcterms:W3CDTF">2021-11-03T10:37:00Z</dcterms:modified>
</cp:coreProperties>
</file>