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CE6E"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PROTOKÓŁ Nr 8/2007</w:t>
      </w:r>
    </w:p>
    <w:p w14:paraId="18C2098F"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z dnia 19 marca 2007 r.</w:t>
      </w:r>
    </w:p>
    <w:p w14:paraId="66F5843F"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z posiedzenia Zarządu Powiatu Pyrzyckiego</w:t>
      </w:r>
    </w:p>
    <w:p w14:paraId="73DF41CC" w14:textId="77777777" w:rsidR="00555E28" w:rsidRPr="00555E28" w:rsidRDefault="00555E28" w:rsidP="00555E28">
      <w:pPr>
        <w:rPr>
          <w:rFonts w:ascii="Times New Roman" w:hAnsi="Times New Roman"/>
          <w:sz w:val="24"/>
          <w:szCs w:val="24"/>
        </w:rPr>
      </w:pPr>
    </w:p>
    <w:p w14:paraId="56EC11F0" w14:textId="77777777" w:rsidR="00555E28" w:rsidRPr="00555E28" w:rsidRDefault="00555E28" w:rsidP="00555E28">
      <w:pPr>
        <w:rPr>
          <w:rFonts w:ascii="Times New Roman" w:hAnsi="Times New Roman"/>
          <w:sz w:val="24"/>
          <w:szCs w:val="24"/>
        </w:rPr>
      </w:pPr>
    </w:p>
    <w:p w14:paraId="39791481"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Lista obecności oraz proponowany porządek posiedzenia stanowią załączniki do niniejszego protokołu.</w:t>
      </w:r>
    </w:p>
    <w:p w14:paraId="75147D6A" w14:textId="77777777" w:rsidR="00555E28" w:rsidRPr="00555E28" w:rsidRDefault="00555E28" w:rsidP="00555E28">
      <w:pPr>
        <w:rPr>
          <w:rFonts w:ascii="Times New Roman" w:hAnsi="Times New Roman"/>
          <w:sz w:val="24"/>
          <w:szCs w:val="24"/>
        </w:rPr>
      </w:pPr>
    </w:p>
    <w:p w14:paraId="2E1C4292" w14:textId="77777777" w:rsidR="00555E28" w:rsidRPr="00555E28" w:rsidRDefault="00555E28" w:rsidP="00555E28">
      <w:pPr>
        <w:rPr>
          <w:rFonts w:ascii="Times New Roman" w:hAnsi="Times New Roman"/>
          <w:sz w:val="24"/>
          <w:szCs w:val="24"/>
        </w:rPr>
      </w:pPr>
    </w:p>
    <w:p w14:paraId="0D32A6A5"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Ad. 1.</w:t>
      </w:r>
    </w:p>
    <w:p w14:paraId="6B2FC5FB"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Starosta powitał zebranych i po stwierdzeniu quorum przedstawił porządek posiedzenia. Porządek został przyjęty w wyniku głosowania: 5 głosów za. Protokół z poprzedniego spotkania został przekazany członkom Zarządu, a głosowanie nad jego przyjęciem odłożono do następnego spotkania.</w:t>
      </w:r>
    </w:p>
    <w:p w14:paraId="22CB174F" w14:textId="77777777" w:rsidR="00555E28" w:rsidRPr="00555E28" w:rsidRDefault="00555E28" w:rsidP="00555E28">
      <w:pPr>
        <w:rPr>
          <w:rFonts w:ascii="Times New Roman" w:hAnsi="Times New Roman"/>
          <w:sz w:val="24"/>
          <w:szCs w:val="24"/>
        </w:rPr>
      </w:pPr>
    </w:p>
    <w:p w14:paraId="644A058B"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Ad. 2.</w:t>
      </w:r>
    </w:p>
    <w:p w14:paraId="06C38928"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Członkowie Zarządu otrzymali informację opisową z wykonania budżetu powiatu za 2006 r. Informacja przygotowana przez Skarbnika Powiatu dotyczyła działalności poprzedniego Zarządu. Obecny Zarząd zapoznał się z informacją i przyjął ją w wyniku głosowania: 5 głosów za.</w:t>
      </w:r>
    </w:p>
    <w:p w14:paraId="167166FA"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Następnie Skarbnik przedstawił aktualny stan wykupu obligacji Banku Ochrony Środowiska. Część środków z ostatniej emisji obligacji została przeznaczona na wcześniejszy wykup obligacji BOŚ. Jednak ten Bank próbuje obciążyć powiat dodatkowymi kosztami z tytułu przedterminowego wykupu. Umowa zawarta z BOŚ umożliwia wcześniejszy wykup i nie przewiduje żadnych dodatkowych kosztów z tym związanych. Obecnie zapisy umowy są analizowane przez radcę prawnego i zostanie zredagowane wystąpienie, które powinno zakończyć procedurę wykupu obligacji.</w:t>
      </w:r>
    </w:p>
    <w:p w14:paraId="17883514" w14:textId="77777777" w:rsidR="00555E28" w:rsidRPr="00555E28" w:rsidRDefault="00555E28" w:rsidP="00555E28">
      <w:pPr>
        <w:rPr>
          <w:rFonts w:ascii="Times New Roman" w:hAnsi="Times New Roman"/>
          <w:sz w:val="24"/>
          <w:szCs w:val="24"/>
        </w:rPr>
      </w:pPr>
    </w:p>
    <w:p w14:paraId="5F68F2D7"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Ad. 3.</w:t>
      </w:r>
    </w:p>
    <w:p w14:paraId="5839133F"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 xml:space="preserve">Starosta przedstawił wniosek o pozytywne zaopiniowanie wprowadzenia nowego kierunku kształcenia w Policealnej Szkole w Zespole Szkół Nr 1. Andrzej </w:t>
      </w:r>
      <w:proofErr w:type="spellStart"/>
      <w:r w:rsidRPr="00555E28">
        <w:rPr>
          <w:rFonts w:ascii="Times New Roman" w:hAnsi="Times New Roman"/>
          <w:sz w:val="24"/>
          <w:szCs w:val="24"/>
        </w:rPr>
        <w:t>Jakieła</w:t>
      </w:r>
      <w:proofErr w:type="spellEnd"/>
      <w:r w:rsidRPr="00555E28">
        <w:rPr>
          <w:rFonts w:ascii="Times New Roman" w:hAnsi="Times New Roman"/>
          <w:sz w:val="24"/>
          <w:szCs w:val="24"/>
        </w:rPr>
        <w:t xml:space="preserve"> dyrektor Wydziału Oświaty, Kultury, Sportu i Turystyki wyjaśnił, że w Zespole Szkół Nr 1 zostało powołane Policealne Studium Zawodowe. Nie udało się jednak jeszcze uruchomić żadnego kierunku. Obecnie, na podstawie danych z Powiatowego Urzędu Pracy istnieje na rynku pracy zapotrzebowanie na opiekunki do dzieci. W odpowiedzi na takie zapotrzebowanie proponuje się wprowadzenia kształcenia w tej specjalności. Istnieje duże prawdopodobieństwo uzyskania naboru. Marek Mazur zauważył, że równie duże zainteresowanie jest pracą z osobami starszymi i niepełnosprawnymi, szczególnie za granicą. Jednak doświadczenie </w:t>
      </w:r>
      <w:r w:rsidRPr="00555E28">
        <w:rPr>
          <w:rFonts w:ascii="Times New Roman" w:hAnsi="Times New Roman"/>
          <w:sz w:val="24"/>
          <w:szCs w:val="24"/>
        </w:rPr>
        <w:lastRenderedPageBreak/>
        <w:t>wskazuje, że kształcenie w tym kierunku nie cieszy się popularnością. Zarząd wyraził zgodę na rozpoczęcie działań mających na celu uzyskanie wymaganych opinii i uruchomienia kierunku kształcenia w specjalności opiekunka dzieci, w wyniku głosowania: 5 głosów za.</w:t>
      </w:r>
    </w:p>
    <w:p w14:paraId="20A43C5E" w14:textId="77777777" w:rsidR="00555E28" w:rsidRPr="00555E28" w:rsidRDefault="00555E28" w:rsidP="00555E28">
      <w:pPr>
        <w:rPr>
          <w:rFonts w:ascii="Times New Roman" w:hAnsi="Times New Roman"/>
          <w:sz w:val="24"/>
          <w:szCs w:val="24"/>
        </w:rPr>
      </w:pPr>
    </w:p>
    <w:p w14:paraId="57ACABE0"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Ad. 4.</w:t>
      </w:r>
    </w:p>
    <w:p w14:paraId="164AA664"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Starosta przedstawił pismo dyrektora Domu Pomocy Społecznej w Pyrzycach z siedzibą w Żabowie na temat aktualnej sytuacji jednostki. Z pisma oraz dodatkowych informacji udzielonych przez Teresę Piętę Główną Księgową wynika, że są dwie główne przyczyny trudności finansowych. Pierwsza to stały wzrost kosztów utrzymania, który na rok 2007 wynosi już 2106 zł i dwa różne systemy dotowania pobytu pensjonariuszy. Osoby przyjęte na starych zasadach, przed rokiem 2004, ponoszą opłatę ze swojej renty lub emerytury w wysokości 70 % jej wartości oraz otrzymują dotację od Wojewody w wysokości 1329 zł. Nowo przyjmowane osoby nie otrzymują już dotacji. Oprócz 70 % dochodu mieszkańca pozostała część kosztów utrzymania pochodzi od rodziny. W przypadku renty socjalnej koszty te ponosi gmina. Na nowych zasadach jest przyjętych 15 osób, a na starych 65. Dotacje i odpłatności osób przyjętych na starych zasadach nie pokrywają w całości kosztów utrzymania. Różnicę musi pokryć Dom Pomocy Społecznej ze środków wypracowanych z własnej działalności. Drugą przyczyną jest zbyt duże zatrudnienie. W grudniu 2006 r. zwiększono zatrudnienie, aby uzyskać wymagane standardy. Działanie takie było zbyt pochopne gdyż wymóg uzyskania standardu został odłożony do końca 2007 r.</w:t>
      </w:r>
    </w:p>
    <w:p w14:paraId="48DE0107"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Wicestarosta podzielił się swoimi spostrzeżeniami na temat zarządzania ta jednostką. Krytycznie ocenił wniosek o dofinansowanie działalności DPS przez Zarząd. Budżet powiatu jest deficytowy i nie pozwala na dofinansowywanie jednostek. Dyrektorzy nie powinni liczyć tylko na wsparcie Zarządu, ale powinni sami wybierać metody na prowadzenie jednostki w taki sposób, aby się bilansować. W tej jednostce nie widać przykładów rozsądnego zarządzania. Brak jest inicjatywy. Wiele właściwych decyzji zostało wymuszonych działaniami z zewnątrz. Na przykład, gdyby nie interwencja Starosty, to kuchnia nie miałaby odbiorców z Żabowa i Ryszewka.</w:t>
      </w:r>
    </w:p>
    <w:p w14:paraId="07DA33F3"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W trakcie dyskusji wskazano możliwości wprowadzenia zmian w organizacji i uzyskania oszczędności.</w:t>
      </w:r>
    </w:p>
    <w:p w14:paraId="5907B2EA"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Starosta zaproponował, aby dyrektor wraz z Główną Księgową rozważył propozycje zmian w zarządzaniu finansami i kadrami oraz opracował koncepcję dalszego funkcjonowania jednostki. Ta koncepcja zostanie przedyskutowana na odrębnym spotkaniu Starosty i Wicestarosty z dyrekcją DPS w Pyrzycach i Żabowie. Zarząd wyraził na to zgodę w wyniku głosowania: 5 głosów za.</w:t>
      </w:r>
    </w:p>
    <w:p w14:paraId="17679958" w14:textId="77777777" w:rsidR="00555E28" w:rsidRPr="00555E28" w:rsidRDefault="00555E28" w:rsidP="00555E28">
      <w:pPr>
        <w:rPr>
          <w:rFonts w:ascii="Times New Roman" w:hAnsi="Times New Roman"/>
          <w:sz w:val="24"/>
          <w:szCs w:val="24"/>
        </w:rPr>
      </w:pPr>
    </w:p>
    <w:p w14:paraId="7C7292BE"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Ad. 5.</w:t>
      </w:r>
    </w:p>
    <w:p w14:paraId="527471B1"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Wicestarosta poinformował Zarząd o planowanym na środę spotkaniu w sprawie możliwości przeniesienia Domu Dziecka z Czernic do Pyrzyc.</w:t>
      </w:r>
    </w:p>
    <w:p w14:paraId="583A7814"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Na tym spotkanie zakończono. Starosta podziękował zebranym za udział.</w:t>
      </w:r>
    </w:p>
    <w:p w14:paraId="561D7CDE" w14:textId="77777777" w:rsidR="00555E28" w:rsidRPr="00555E28" w:rsidRDefault="00555E28" w:rsidP="00555E28">
      <w:pPr>
        <w:rPr>
          <w:rFonts w:ascii="Times New Roman" w:hAnsi="Times New Roman"/>
          <w:sz w:val="24"/>
          <w:szCs w:val="24"/>
        </w:rPr>
      </w:pPr>
    </w:p>
    <w:p w14:paraId="444C362D"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lastRenderedPageBreak/>
        <w:t>Sporządził:</w:t>
      </w:r>
    </w:p>
    <w:p w14:paraId="3AC73AE8"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 xml:space="preserve">Waldemar </w:t>
      </w:r>
      <w:proofErr w:type="spellStart"/>
      <w:r w:rsidRPr="00555E28">
        <w:rPr>
          <w:rFonts w:ascii="Times New Roman" w:hAnsi="Times New Roman"/>
          <w:sz w:val="24"/>
          <w:szCs w:val="24"/>
        </w:rPr>
        <w:t>Durkin</w:t>
      </w:r>
      <w:proofErr w:type="spellEnd"/>
    </w:p>
    <w:p w14:paraId="082BB8F7" w14:textId="77777777" w:rsidR="00555E28" w:rsidRPr="00555E28" w:rsidRDefault="00555E28" w:rsidP="00555E28">
      <w:pPr>
        <w:rPr>
          <w:rFonts w:ascii="Times New Roman" w:hAnsi="Times New Roman"/>
          <w:sz w:val="24"/>
          <w:szCs w:val="24"/>
        </w:rPr>
      </w:pPr>
    </w:p>
    <w:p w14:paraId="106397AD"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 Podpisy członków Zarządu:</w:t>
      </w:r>
    </w:p>
    <w:p w14:paraId="57BE8750" w14:textId="77777777" w:rsidR="00555E28" w:rsidRPr="00555E28" w:rsidRDefault="00555E28" w:rsidP="00555E28">
      <w:pPr>
        <w:rPr>
          <w:rFonts w:ascii="Times New Roman" w:hAnsi="Times New Roman"/>
          <w:sz w:val="24"/>
          <w:szCs w:val="24"/>
        </w:rPr>
      </w:pPr>
    </w:p>
    <w:p w14:paraId="4359DC22"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1. .........................................</w:t>
      </w:r>
    </w:p>
    <w:p w14:paraId="695ED68C"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2. .........................................</w:t>
      </w:r>
    </w:p>
    <w:p w14:paraId="76599CA9"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3. .........................................</w:t>
      </w:r>
    </w:p>
    <w:p w14:paraId="66DBFD7F"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4. .........................................</w:t>
      </w:r>
    </w:p>
    <w:p w14:paraId="2098E5F4" w14:textId="77777777" w:rsidR="00555E28" w:rsidRPr="00555E28" w:rsidRDefault="00555E28" w:rsidP="00555E28">
      <w:pPr>
        <w:rPr>
          <w:rFonts w:ascii="Times New Roman" w:hAnsi="Times New Roman"/>
          <w:sz w:val="24"/>
          <w:szCs w:val="24"/>
        </w:rPr>
      </w:pPr>
      <w:r w:rsidRPr="00555E28">
        <w:rPr>
          <w:rFonts w:ascii="Times New Roman" w:hAnsi="Times New Roman"/>
          <w:sz w:val="24"/>
          <w:szCs w:val="24"/>
        </w:rPr>
        <w:t>5...........................................</w:t>
      </w:r>
    </w:p>
    <w:p w14:paraId="24BA7BF0" w14:textId="77777777" w:rsidR="00555E28" w:rsidRPr="00555E28" w:rsidRDefault="00555E28" w:rsidP="00555E28">
      <w:pPr>
        <w:rPr>
          <w:rFonts w:ascii="Times New Roman" w:hAnsi="Times New Roman"/>
          <w:sz w:val="24"/>
          <w:szCs w:val="24"/>
        </w:rPr>
      </w:pPr>
    </w:p>
    <w:p w14:paraId="71CDE121" w14:textId="213165CE" w:rsidR="004B3744" w:rsidRPr="00555E28" w:rsidRDefault="00555E28" w:rsidP="00555E28">
      <w:pPr>
        <w:rPr>
          <w:rFonts w:ascii="Times New Roman" w:hAnsi="Times New Roman"/>
          <w:sz w:val="24"/>
          <w:szCs w:val="24"/>
        </w:rPr>
      </w:pPr>
      <w:r w:rsidRPr="00555E28">
        <w:rPr>
          <w:rFonts w:ascii="Times New Roman" w:hAnsi="Times New Roman"/>
          <w:sz w:val="24"/>
          <w:szCs w:val="24"/>
        </w:rPr>
        <w:t>Pyrzyce, dnia 19 marca 2007 r.</w:t>
      </w:r>
    </w:p>
    <w:sectPr w:rsidR="004B3744" w:rsidRPr="00555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28"/>
    <w:rsid w:val="004B3744"/>
    <w:rsid w:val="00555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5607"/>
  <w15:chartTrackingRefBased/>
  <w15:docId w15:val="{2150D1D0-24B6-48C7-9010-122094AB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4503</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2021-11-03T10:27:00Z</dcterms:created>
  <dcterms:modified xsi:type="dcterms:W3CDTF">2021-11-03T10:27:00Z</dcterms:modified>
</cp:coreProperties>
</file>