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EAB4"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PROTOKÓŁ Nr 13/2007</w:t>
      </w:r>
    </w:p>
    <w:p w14:paraId="510DE3C4"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z dnia 30 maja 2007 r.</w:t>
      </w:r>
    </w:p>
    <w:p w14:paraId="1CE7B105"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z posiedzenia Zarządu Powiatu Pyrzyckiego</w:t>
      </w:r>
    </w:p>
    <w:p w14:paraId="7F7EC5FC" w14:textId="77777777" w:rsidR="009360E9" w:rsidRPr="009360E9" w:rsidRDefault="009360E9" w:rsidP="009360E9">
      <w:pPr>
        <w:rPr>
          <w:rFonts w:ascii="Times New Roman" w:hAnsi="Times New Roman"/>
          <w:sz w:val="24"/>
          <w:szCs w:val="24"/>
        </w:rPr>
      </w:pPr>
    </w:p>
    <w:p w14:paraId="3D7E4517"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Lista obecności oraz proponowany porządek posiedzenia stanowią załączniki do niniejszego protokołu.</w:t>
      </w:r>
    </w:p>
    <w:p w14:paraId="302D569A" w14:textId="77777777" w:rsidR="009360E9" w:rsidRPr="009360E9" w:rsidRDefault="009360E9" w:rsidP="009360E9">
      <w:pPr>
        <w:rPr>
          <w:rFonts w:ascii="Times New Roman" w:hAnsi="Times New Roman"/>
          <w:sz w:val="24"/>
          <w:szCs w:val="24"/>
        </w:rPr>
      </w:pPr>
    </w:p>
    <w:p w14:paraId="56602437" w14:textId="77777777" w:rsidR="009360E9" w:rsidRPr="009360E9" w:rsidRDefault="009360E9" w:rsidP="009360E9">
      <w:pPr>
        <w:rPr>
          <w:rFonts w:ascii="Times New Roman" w:hAnsi="Times New Roman"/>
          <w:sz w:val="24"/>
          <w:szCs w:val="24"/>
        </w:rPr>
      </w:pPr>
    </w:p>
    <w:p w14:paraId="415A3CC1"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Ad. 1.</w:t>
      </w:r>
    </w:p>
    <w:p w14:paraId="3DD98BBC" w14:textId="77777777" w:rsidR="009360E9" w:rsidRPr="009360E9" w:rsidRDefault="009360E9" w:rsidP="009360E9">
      <w:pPr>
        <w:rPr>
          <w:rFonts w:ascii="Times New Roman" w:hAnsi="Times New Roman"/>
          <w:sz w:val="24"/>
          <w:szCs w:val="24"/>
        </w:rPr>
      </w:pPr>
    </w:p>
    <w:p w14:paraId="5DD27A0C"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Starosta powitał zebranych i po stwierdzeniu quorum przedstawił porządek posiedzenia. Porządek oraz protokół z poprzedniego spotkania Zarządu zostały przyjęte w wyniku głosowania: 4 głosy za.</w:t>
      </w:r>
    </w:p>
    <w:p w14:paraId="6EA0F486" w14:textId="77777777" w:rsidR="009360E9" w:rsidRPr="009360E9" w:rsidRDefault="009360E9" w:rsidP="009360E9">
      <w:pPr>
        <w:rPr>
          <w:rFonts w:ascii="Times New Roman" w:hAnsi="Times New Roman"/>
          <w:sz w:val="24"/>
          <w:szCs w:val="24"/>
        </w:rPr>
      </w:pPr>
    </w:p>
    <w:p w14:paraId="2FD1B48A"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Ad. 2.</w:t>
      </w:r>
    </w:p>
    <w:p w14:paraId="1B07CF5A" w14:textId="77777777" w:rsidR="009360E9" w:rsidRPr="009360E9" w:rsidRDefault="009360E9" w:rsidP="009360E9">
      <w:pPr>
        <w:rPr>
          <w:rFonts w:ascii="Times New Roman" w:hAnsi="Times New Roman"/>
          <w:sz w:val="24"/>
          <w:szCs w:val="24"/>
        </w:rPr>
      </w:pPr>
    </w:p>
    <w:p w14:paraId="15AA7289"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xml:space="preserve">Starosta przedstawił uchwałę Zarządu Powiatu Pyrzyckiego w sprawie zmian w budżecie. Andrzej </w:t>
      </w:r>
      <w:proofErr w:type="spellStart"/>
      <w:r w:rsidRPr="009360E9">
        <w:rPr>
          <w:rFonts w:ascii="Times New Roman" w:hAnsi="Times New Roman"/>
          <w:sz w:val="24"/>
          <w:szCs w:val="24"/>
        </w:rPr>
        <w:t>Wabiński</w:t>
      </w:r>
      <w:proofErr w:type="spellEnd"/>
      <w:r w:rsidRPr="009360E9">
        <w:rPr>
          <w:rFonts w:ascii="Times New Roman" w:hAnsi="Times New Roman"/>
          <w:sz w:val="24"/>
          <w:szCs w:val="24"/>
        </w:rPr>
        <w:t xml:space="preserve"> Skarbnik Powiatu wyjaśnił, że zmiany polegają na podziale środków na stypendia dla uczniów i studentów oraz przekazaniu ich poszczególnym placówkom. Zarząd podjął uchwałę w wyniku głosowania: 4 głosy za.</w:t>
      </w:r>
    </w:p>
    <w:p w14:paraId="46F8A625"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Starosta przedstawił uchwałę Zarządu Powiatu Pyrzyckiego w sprawie zmiany budżetu powiatu na rok 2007. Skarbnik wyjaśnił, że uchwałą zostają wprowadzone dotacje celowe otrzymane z budżetu państwa na pomoc społeczną. Zarząd podjął uchwałę w wyniku głosowania: 4 głosy za.</w:t>
      </w:r>
    </w:p>
    <w:p w14:paraId="4C0AB202"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xml:space="preserve">Następnie Starosta przedstawił wniosek Zespołu Szkół Nr 2 RCKU o wyrażenie zgody na dokonanie przeniesień środków między rozdziałami w planie wydatków szkoły. We wniosku brak było jasnego uzasadnienia. Andrzej </w:t>
      </w:r>
      <w:proofErr w:type="spellStart"/>
      <w:r w:rsidRPr="009360E9">
        <w:rPr>
          <w:rFonts w:ascii="Times New Roman" w:hAnsi="Times New Roman"/>
          <w:sz w:val="24"/>
          <w:szCs w:val="24"/>
        </w:rPr>
        <w:t>Jakieła</w:t>
      </w:r>
      <w:proofErr w:type="spellEnd"/>
      <w:r w:rsidRPr="009360E9">
        <w:rPr>
          <w:rFonts w:ascii="Times New Roman" w:hAnsi="Times New Roman"/>
          <w:sz w:val="24"/>
          <w:szCs w:val="24"/>
        </w:rPr>
        <w:t xml:space="preserve"> dyrektor Wydziału Oświaty, Kultury, Sportu i Turystyki w swojej opinii wyraził przypuszczenie, że może chodzi o przesunięcie środków powstałych z oszczędności na zakupie energii, będących skutkiem łagodnej zimy. Środki te zostaną przeznaczone na wydatki płacowe, ale nie wiadomo dokładnie, dla kogo. Może jest to związane z planowanymi odejściami nauczycieli na wcześniejszą emeryturę. Starosta zaproponował, aby nie rozpatrywać tego wniosku w takiej formie i skierować go do uzupełnienia i wyjaśnienia. Zarząd wyraził na to zgodę w wyniku głosowania: 4 głosy za.</w:t>
      </w:r>
    </w:p>
    <w:p w14:paraId="515BC507"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xml:space="preserve">W dalszej części spotkania Starosta przedstawił wniosek o zabezpieczenie środków na udział powiatu w "Dniach Województwa Zachodniopomorskiego". Wioletta </w:t>
      </w:r>
      <w:proofErr w:type="spellStart"/>
      <w:r w:rsidRPr="009360E9">
        <w:rPr>
          <w:rFonts w:ascii="Times New Roman" w:hAnsi="Times New Roman"/>
          <w:sz w:val="24"/>
          <w:szCs w:val="24"/>
        </w:rPr>
        <w:t>Balcerzyk-Drygaś</w:t>
      </w:r>
      <w:proofErr w:type="spellEnd"/>
      <w:r w:rsidRPr="009360E9">
        <w:rPr>
          <w:rFonts w:ascii="Times New Roman" w:hAnsi="Times New Roman"/>
          <w:sz w:val="24"/>
          <w:szCs w:val="24"/>
        </w:rPr>
        <w:t xml:space="preserve"> przedstawiła koszty związane z udziałem powiatu w tej imprezie. Szacuje się je na 5-6 tys. zł. Plan wydatków na promocję w roku 2007 wynosił 20 tys. zł. W obecnej chwili wydatki zaksięgowane w rozdziale Promocja już tę kwotę przekroczyły. Sytuacja taka wynikła z </w:t>
      </w:r>
      <w:r w:rsidRPr="009360E9">
        <w:rPr>
          <w:rFonts w:ascii="Times New Roman" w:hAnsi="Times New Roman"/>
          <w:sz w:val="24"/>
          <w:szCs w:val="24"/>
        </w:rPr>
        <w:lastRenderedPageBreak/>
        <w:t xml:space="preserve">niewłaściwego klasyfikowania wydatków. Wiele z nich nie ma nic wspólnego z promocją. Skarbnik wyjaśnił, że dotychczas nie analizowano wydatków na promocję i nie jest znana kwota potrzebna w tym rozdziale. Zaproponował, aby ustalić rodzaj wydatków, które mogą być klasyfikowane w tym rozdziale, wyliczyć wielkość wydatków w pierwszym półroczu według tak ustalonego klucza i określić wydatki do końca roku 2007. W trakcie dyskusji rozważano, jakie wydatki mogą być klasyfikowane w rozdziale Promocja, a jakie trzeba przenieść do rozdziału Starostwo. Wicestarosta zaproponował, aby nie dofinansowywać imprez szkolnych i zawodów, które nie mają zasięgu powiatowego. Dyrektor Andrzej </w:t>
      </w:r>
      <w:proofErr w:type="spellStart"/>
      <w:r w:rsidRPr="009360E9">
        <w:rPr>
          <w:rFonts w:ascii="Times New Roman" w:hAnsi="Times New Roman"/>
          <w:sz w:val="24"/>
          <w:szCs w:val="24"/>
        </w:rPr>
        <w:t>Jakieła</w:t>
      </w:r>
      <w:proofErr w:type="spellEnd"/>
      <w:r w:rsidRPr="009360E9">
        <w:rPr>
          <w:rFonts w:ascii="Times New Roman" w:hAnsi="Times New Roman"/>
          <w:sz w:val="24"/>
          <w:szCs w:val="24"/>
        </w:rPr>
        <w:t xml:space="preserve"> wyjaśnił, że tego rodzaju wydatki są finansowane z subwencji oświatowej. Wybór, który wniosek o dofinansowanie, zostanie zrealizowany podlega ostrym kryteriom. Głównym kryterium jest charakter ponadgminny imprezy.</w:t>
      </w:r>
    </w:p>
    <w:p w14:paraId="48A27043"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Wicestarosta zaproponował powołanie zespołu, który ustali rodzaj wydatków, które mogą być klasyfikowane w tym rozdziale, wyliczy wielkość wydatków w pierwszym półroczu na promocję i określi przewidywane wydatki do końca roku 2007. W zespole tym powinny znaleźć się osoby z Wydziału Finansowego oraz odpowiedzialne za promocję. Zarząd wyraził zgodę i zobowiązał Skarbnika do powołania takiego zespołu w wyniku głosowania: 4 głosy za.</w:t>
      </w:r>
    </w:p>
    <w:p w14:paraId="1AB9A890"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Następnie podjęto dyskusję o udziale powiatu pyrzyckiego w "Dniach Województwa Zachodniopomorskiego". Z reguły, co roku wszystkie powiaty prezentują swoje walory. Jest to znakomita okazja do promocji powiatu i nawiązania kontaktów. Nasz powiat ma do zaoferowania wiele atrakcji turystycznych i należy je reklamować. Zarząd uznał, że należy wygospodarować konieczne środki i wziąć udział w tej imprezie. Zarząd podjął taką decyzję w wyniku głosowania: 4 głosy za.</w:t>
      </w:r>
    </w:p>
    <w:p w14:paraId="5F845734"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Starosta przedstawił wniosek Komendanta Powiatowego Policji o pomoc i wsparcie finansowe w przygotowaniu dokumentacji związanej z modernizacją budynku Komendy. Wnioskowana kwota to 1 830 zł. Zarząd wyraził zgodę na przeznaczenie takiej kwoty na dofinansowanie przygotowania dokumentacji. Zarząd zobowiązał Skarbnika do uzgodnienia formy realizacji wniosku i przekazania dofinansowania. Zarząd podjął taką decyzję w wyniku głosowania: 4 głosy za.</w:t>
      </w:r>
    </w:p>
    <w:p w14:paraId="73125D40" w14:textId="77777777" w:rsidR="009360E9" w:rsidRPr="009360E9" w:rsidRDefault="009360E9" w:rsidP="009360E9">
      <w:pPr>
        <w:rPr>
          <w:rFonts w:ascii="Times New Roman" w:hAnsi="Times New Roman"/>
          <w:sz w:val="24"/>
          <w:szCs w:val="24"/>
        </w:rPr>
      </w:pPr>
    </w:p>
    <w:p w14:paraId="229047A7"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Ad. 3.</w:t>
      </w:r>
    </w:p>
    <w:p w14:paraId="14199E9F" w14:textId="77777777" w:rsidR="009360E9" w:rsidRPr="009360E9" w:rsidRDefault="009360E9" w:rsidP="009360E9">
      <w:pPr>
        <w:rPr>
          <w:rFonts w:ascii="Times New Roman" w:hAnsi="Times New Roman"/>
          <w:sz w:val="24"/>
          <w:szCs w:val="24"/>
        </w:rPr>
      </w:pPr>
    </w:p>
    <w:p w14:paraId="35E70225"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Starosta przedstawił uchwałę Zarządu Powiatu Pyrzyckiego w sprawie wydawania przez Powiat Pyrzycki czasopisma pod nazwą "Nasz Powiat. Magazyn Samorządowy Powiatu Pyrzyckiego." Na podstawie decyzji Zarządu z poprzedniego posiedzenia zostaje powołana pięcioosobowa redakcja, którą kieruje Piotr Kowalski jako redaktor naczelny. Członkami redakcji są pracownicy Starostwa. Uchwała daje upoważnienie do zarejestrowania wydawnictwa i zobowiązuje redakcję do wydania pierwszego numeru do dnia 30 września 2007 r. Zarząd podjął uchwałę w wyniku głosowania: 4 głosy za.</w:t>
      </w:r>
    </w:p>
    <w:p w14:paraId="7A4A0ABF" w14:textId="77777777" w:rsidR="009360E9" w:rsidRPr="009360E9" w:rsidRDefault="009360E9" w:rsidP="009360E9">
      <w:pPr>
        <w:rPr>
          <w:rFonts w:ascii="Times New Roman" w:hAnsi="Times New Roman"/>
          <w:sz w:val="24"/>
          <w:szCs w:val="24"/>
        </w:rPr>
      </w:pPr>
    </w:p>
    <w:p w14:paraId="058B4244"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Ad. 4.</w:t>
      </w:r>
    </w:p>
    <w:p w14:paraId="4A79EE5D" w14:textId="77777777" w:rsidR="009360E9" w:rsidRPr="009360E9" w:rsidRDefault="009360E9" w:rsidP="009360E9">
      <w:pPr>
        <w:rPr>
          <w:rFonts w:ascii="Times New Roman" w:hAnsi="Times New Roman"/>
          <w:sz w:val="24"/>
          <w:szCs w:val="24"/>
        </w:rPr>
      </w:pPr>
    </w:p>
    <w:p w14:paraId="42BA4073"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Starosta przedstawił informację o osobach skierowanych do Zakładu Opiekuńczo-Leczniczego w okresie od 29 marca do 9 maja 2007 r. W tym okresie wydano 27 skierowań. Zarząd przyjął informację.</w:t>
      </w:r>
    </w:p>
    <w:p w14:paraId="7E474D5F" w14:textId="77777777" w:rsidR="009360E9" w:rsidRPr="009360E9" w:rsidRDefault="009360E9" w:rsidP="009360E9">
      <w:pPr>
        <w:rPr>
          <w:rFonts w:ascii="Times New Roman" w:hAnsi="Times New Roman"/>
          <w:sz w:val="24"/>
          <w:szCs w:val="24"/>
        </w:rPr>
      </w:pPr>
    </w:p>
    <w:p w14:paraId="10702E4D"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Ad. 5.</w:t>
      </w:r>
    </w:p>
    <w:p w14:paraId="3AACEBF5" w14:textId="77777777" w:rsidR="009360E9" w:rsidRPr="009360E9" w:rsidRDefault="009360E9" w:rsidP="009360E9">
      <w:pPr>
        <w:rPr>
          <w:rFonts w:ascii="Times New Roman" w:hAnsi="Times New Roman"/>
          <w:sz w:val="24"/>
          <w:szCs w:val="24"/>
        </w:rPr>
      </w:pPr>
    </w:p>
    <w:p w14:paraId="16E4E162"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Starosta przedstawił informacje przygotowane pod obrady Rady Powiatu oraz komisji stałych Rady.</w:t>
      </w:r>
    </w:p>
    <w:p w14:paraId="65A73C19"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Ocena skupu zbóż ze zbiorów 2006 r. i przygotowanie do skupu zbóż zbiorów 2007 r. w Powiecie.</w:t>
      </w:r>
    </w:p>
    <w:p w14:paraId="5BB98091"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Informacja Inspektoratu Ochrony Roślin i Nasiennictwa, Powiatowego Lekarza Weterynarii, Stacji Sanitarno-Epidemiologicznej w Pyrzycach za rok 2006.</w:t>
      </w:r>
    </w:p>
    <w:p w14:paraId="768633AF"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Ochrona środowiska na terenie powiatu pyrzyckiego, zagrożenia i podejmowane działania w celu ich wyeliminowania.</w:t>
      </w:r>
    </w:p>
    <w:p w14:paraId="1579A7D4"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Fundusze Unii Europejskiej oraz ocena działań mających na celu ich pozyskanie.</w:t>
      </w:r>
    </w:p>
    <w:p w14:paraId="77282F2D"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Następna informacja dotyczyła aktualnej sytuacji Samodzielnego Publicznego Zakładu Opieki Zdrowotnej w Pyrzycach w Likwidacji. Została ona uzupełniona opinią radcy prawnego. Wierzyciele zaskarżyli uchwałę Rady Powiatu o przedłużeniu terminu likwidacji. W sądzie trwają trzy procesy. W jednym z nich zapadł już wyrok NSA oddalający skargę. Można przypuszczać, że w pozostałych sprawach nastąpi podobne rozstrzygnięcie. Inną strategię przyjęła firma windykacyjna skupująca wierzytelności SPZOZ. Wystąpiła ona na drogę sądową zarzucając powiatowi zaniedbanie obowiązków doprowadzające do zadłużenia SPZOZ. Wyrok sądu pierwszej instancji oddalił żądanie, ale można się spodziewać apelacji.</w:t>
      </w:r>
    </w:p>
    <w:p w14:paraId="5BA6D645"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Z kolei Starosta przedstawił informacje o wynikach kontroli wewnętrznej w Zakładzie Opiekuńczo-Leczniczym oraz w Specjalnym Ośrodku Szkolno-Wychowawczym. Obie kontrole nie wykazały większych nieprawidłowości w działalności i gospodarowaniu mieniem oraz gospodarce finansowej.</w:t>
      </w:r>
    </w:p>
    <w:p w14:paraId="2A76F7E6" w14:textId="77777777" w:rsidR="009360E9" w:rsidRPr="009360E9" w:rsidRDefault="009360E9" w:rsidP="009360E9">
      <w:pPr>
        <w:rPr>
          <w:rFonts w:ascii="Times New Roman" w:hAnsi="Times New Roman"/>
          <w:sz w:val="24"/>
          <w:szCs w:val="24"/>
        </w:rPr>
      </w:pPr>
    </w:p>
    <w:p w14:paraId="3110FC6F"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Ad. 6.</w:t>
      </w:r>
    </w:p>
    <w:p w14:paraId="73B10BE8" w14:textId="77777777" w:rsidR="009360E9" w:rsidRPr="009360E9" w:rsidRDefault="009360E9" w:rsidP="009360E9">
      <w:pPr>
        <w:rPr>
          <w:rFonts w:ascii="Times New Roman" w:hAnsi="Times New Roman"/>
          <w:sz w:val="24"/>
          <w:szCs w:val="24"/>
        </w:rPr>
      </w:pPr>
    </w:p>
    <w:p w14:paraId="6A22BE76"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xml:space="preserve">Skarbnik Powiatu przedstawił pismo Banku Ochrony Środowiska dotyczące wcześniejszego wykupu obligacji. Bank podtrzymuje swoje stanowisko w sprawie naliczenia dodatkowych kosztów z tytułu wcześniejszego wykupu obligacji. Dopiero teraz Bank wyjaśnił, że nie znalazł nabywcy na obligacje powiatu. Posiadaczem obligacji jest nadal Bank i musimy wykupić obligacje na warunkach Banku. Przetrzymywanie na koncie powiatu środków na wykup obligacji przyniosło korzyść w postaci odsetek od lokaty. Jednocześnie negocjacje z Bankiem przyniosły obniżenie opłaty manipulacyjnej Spowodowało to taką sytuację, że jeżeli teraz wykupimy obligacje, nawet płacąc dodatkowe opłaty, to nie będziemy musieli </w:t>
      </w:r>
      <w:r w:rsidRPr="009360E9">
        <w:rPr>
          <w:rFonts w:ascii="Times New Roman" w:hAnsi="Times New Roman"/>
          <w:sz w:val="24"/>
          <w:szCs w:val="24"/>
        </w:rPr>
        <w:lastRenderedPageBreak/>
        <w:t>wygospodarowywać dodatkowych środków. Jednocześnie zniknie obciążenie budżetu długiem publicznym. Pozwoli to na wyemitowanie przewidzianej na ten rok serii obligacji i pozyskaniu środków na zaplanowane wydatki. Zarząd wyraził zgodę na natychmiastowy wykup obligacji w wyniku głosowania: 4 głosy za.</w:t>
      </w:r>
    </w:p>
    <w:p w14:paraId="51F1A662"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Starosta przedstawił ofertę firmy FHU "Skaner" na rejestrację dźwiękową obrad sesji oraz nagrywania programów publicystycznych. Wyprodukowane pliki mogłyby być emitowane przez rozgłośnię radiową lub udostępniane w Internecie. Starosta dodał, że mamy podpisana umowę z Radiem VOX FM Lipiany na świadczenie usług rejestracji i emisji programów. W dyskusji rozważano możliwość obniżenia kosztów. Opłaty ponoszone z tytułu umowy z Radiem są w skali roku znacznym wydatkiem. Biorąc pod uwagę zamiar wydawania czasopisma zastanawiano się, na co lepiej jest przeznaczyć środki. Zarząd zdecydował, aby podjąć rozmowy z Radiem VOX FM Lipiany o aneksowaniu umowy i obniżeniu ceny za emisję programów. Równocześnie można negocjować z FHU "Skaner" warunki ewentualnej umowy na przygotowywanie programów. Zarząd podjął taką decyzję w wyniku głosowania: 4 głosy za.</w:t>
      </w:r>
    </w:p>
    <w:p w14:paraId="3E88DE8F"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Starosta poinformował o planowanym na dzień 5 czerwca spotkaniu w sprawie utworzenia w Pyrzycach inkubatora przedsiębiorczości na bazie Zespołu Szkół Nr 2 RCKU.</w:t>
      </w:r>
    </w:p>
    <w:p w14:paraId="23CEEF70"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xml:space="preserve">Wicestarosta poinformował o planowanym powołaniu dyrektora Domu Dziecka w Czernicach. Dwa konkursy nie doprowadziły do wyboru dyrektora tej placówki. Do końca wakacji nadal będzie pełnić funkcję p.o. dyrektora osoba powołana przez Zarząd. Planuje się z dniem 1 września powołać do pełnienia obowiązków dyrektora Zdzisława </w:t>
      </w:r>
      <w:proofErr w:type="spellStart"/>
      <w:r w:rsidRPr="009360E9">
        <w:rPr>
          <w:rFonts w:ascii="Times New Roman" w:hAnsi="Times New Roman"/>
          <w:sz w:val="24"/>
          <w:szCs w:val="24"/>
        </w:rPr>
        <w:t>Wudarczyka</w:t>
      </w:r>
      <w:proofErr w:type="spellEnd"/>
      <w:r w:rsidRPr="009360E9">
        <w:rPr>
          <w:rFonts w:ascii="Times New Roman" w:hAnsi="Times New Roman"/>
          <w:sz w:val="24"/>
          <w:szCs w:val="24"/>
        </w:rPr>
        <w:t>. Jego przygotowanie zawodowe i wcześniejsze doświadczenie w kierowaniu tą placówką daje gwarancję jej stabilnego funkcjonowania.</w:t>
      </w:r>
    </w:p>
    <w:p w14:paraId="54C46D35"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Następnie Wicestarosta poinformował o wynikach rozmów dyrekcji Warsztatów Terapii Zajęciowej w Nowielinie z władzami gmin. Rozmowy dotyczyły przekazania pomocy finansowej na działalność jednostki. Aby otrzymywać dotację WTZ muszą pozyskać 5 % środków z innych źródeł. Stanowi to kwotę 23 tys. zł. Liczono na pomoc samorządów. Niestety żadna gmina nie wyraziła zgody na przekazanie jakiejkolwiek kwoty. Władze powiatu będą musiały przejąć na siebie ten ciężar.</w:t>
      </w:r>
    </w:p>
    <w:p w14:paraId="0E9E7C13"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Ostatnia informacja dotyczyła strajku w Szpitalu Powiatowym. Przez jedną dobę Szpital nie będzie wykonywał zabiegów i porad na znak poparcia dla akcji ogólnopolskiej.</w:t>
      </w:r>
    </w:p>
    <w:p w14:paraId="710A9501"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Na tym spotkanie zakończono. Starosta podziękował zebranym za udział.</w:t>
      </w:r>
    </w:p>
    <w:p w14:paraId="3E0338BB" w14:textId="77777777" w:rsidR="009360E9" w:rsidRPr="009360E9" w:rsidRDefault="009360E9" w:rsidP="009360E9">
      <w:pPr>
        <w:rPr>
          <w:rFonts w:ascii="Times New Roman" w:hAnsi="Times New Roman"/>
          <w:sz w:val="24"/>
          <w:szCs w:val="24"/>
        </w:rPr>
      </w:pPr>
    </w:p>
    <w:p w14:paraId="1CA43108" w14:textId="77777777" w:rsidR="009360E9" w:rsidRPr="009360E9" w:rsidRDefault="009360E9" w:rsidP="009360E9">
      <w:pPr>
        <w:rPr>
          <w:rFonts w:ascii="Times New Roman" w:hAnsi="Times New Roman"/>
          <w:sz w:val="24"/>
          <w:szCs w:val="24"/>
        </w:rPr>
      </w:pPr>
    </w:p>
    <w:p w14:paraId="61F9C43D"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Sporządził:</w:t>
      </w:r>
    </w:p>
    <w:p w14:paraId="45EA4B2D"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 xml:space="preserve">Waldemar </w:t>
      </w:r>
      <w:proofErr w:type="spellStart"/>
      <w:r w:rsidRPr="009360E9">
        <w:rPr>
          <w:rFonts w:ascii="Times New Roman" w:hAnsi="Times New Roman"/>
          <w:sz w:val="24"/>
          <w:szCs w:val="24"/>
        </w:rPr>
        <w:t>Durkin</w:t>
      </w:r>
      <w:proofErr w:type="spellEnd"/>
    </w:p>
    <w:p w14:paraId="4852D038" w14:textId="77777777" w:rsidR="009360E9" w:rsidRPr="009360E9" w:rsidRDefault="009360E9" w:rsidP="009360E9">
      <w:pPr>
        <w:rPr>
          <w:rFonts w:ascii="Times New Roman" w:hAnsi="Times New Roman"/>
          <w:sz w:val="24"/>
          <w:szCs w:val="24"/>
        </w:rPr>
      </w:pPr>
    </w:p>
    <w:p w14:paraId="2C0ACA23"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w:t>
      </w:r>
    </w:p>
    <w:p w14:paraId="34F979BB"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Podpisy członków Zarządu:</w:t>
      </w:r>
    </w:p>
    <w:p w14:paraId="61BFCCAE" w14:textId="77777777" w:rsidR="009360E9" w:rsidRPr="009360E9" w:rsidRDefault="009360E9" w:rsidP="009360E9">
      <w:pPr>
        <w:rPr>
          <w:rFonts w:ascii="Times New Roman" w:hAnsi="Times New Roman"/>
          <w:sz w:val="24"/>
          <w:szCs w:val="24"/>
        </w:rPr>
      </w:pPr>
    </w:p>
    <w:p w14:paraId="161C0F92"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1. .........................................</w:t>
      </w:r>
    </w:p>
    <w:p w14:paraId="4D8E1E25"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2. .........................................</w:t>
      </w:r>
    </w:p>
    <w:p w14:paraId="60273D91"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3. .........................................</w:t>
      </w:r>
    </w:p>
    <w:p w14:paraId="5C71D27E" w14:textId="77777777" w:rsidR="009360E9" w:rsidRPr="009360E9" w:rsidRDefault="009360E9" w:rsidP="009360E9">
      <w:pPr>
        <w:rPr>
          <w:rFonts w:ascii="Times New Roman" w:hAnsi="Times New Roman"/>
          <w:sz w:val="24"/>
          <w:szCs w:val="24"/>
        </w:rPr>
      </w:pPr>
      <w:r w:rsidRPr="009360E9">
        <w:rPr>
          <w:rFonts w:ascii="Times New Roman" w:hAnsi="Times New Roman"/>
          <w:sz w:val="24"/>
          <w:szCs w:val="24"/>
        </w:rPr>
        <w:t>4. .........................................</w:t>
      </w:r>
    </w:p>
    <w:p w14:paraId="11988E84" w14:textId="15A51E6B" w:rsidR="004B3744" w:rsidRPr="009360E9" w:rsidRDefault="009360E9" w:rsidP="009360E9">
      <w:pPr>
        <w:rPr>
          <w:rFonts w:ascii="Times New Roman" w:hAnsi="Times New Roman"/>
          <w:sz w:val="24"/>
          <w:szCs w:val="24"/>
        </w:rPr>
      </w:pPr>
      <w:r w:rsidRPr="009360E9">
        <w:rPr>
          <w:rFonts w:ascii="Times New Roman" w:hAnsi="Times New Roman"/>
          <w:sz w:val="24"/>
          <w:szCs w:val="24"/>
        </w:rPr>
        <w:t>Pyrzyce, dnia 30 maja 2007 r. 5...........................................</w:t>
      </w:r>
    </w:p>
    <w:sectPr w:rsidR="004B3744" w:rsidRPr="00936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E9"/>
    <w:rsid w:val="004B3744"/>
    <w:rsid w:val="00936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2F0D"/>
  <w15:chartTrackingRefBased/>
  <w15:docId w15:val="{CA25589B-6650-41AB-A755-67672929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8767</Characters>
  <Application>Microsoft Office Word</Application>
  <DocSecurity>0</DocSecurity>
  <Lines>73</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2021-11-03T10:28:00Z</dcterms:created>
  <dcterms:modified xsi:type="dcterms:W3CDTF">2021-11-03T10:29:00Z</dcterms:modified>
</cp:coreProperties>
</file>