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0CB6"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PROTOKÓŁ NR 2/2006</w:t>
      </w:r>
    </w:p>
    <w:p w14:paraId="29497836"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z dnia 20 stycznia 2006 r.</w:t>
      </w:r>
    </w:p>
    <w:p w14:paraId="02957E25"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z posiedzenia Zarządu Powiatu Pyrzyckiego</w:t>
      </w:r>
    </w:p>
    <w:p w14:paraId="3C1512B4" w14:textId="77777777" w:rsidR="007568B1" w:rsidRPr="007568B1" w:rsidRDefault="007568B1" w:rsidP="007568B1">
      <w:pPr>
        <w:rPr>
          <w:rFonts w:ascii="Times New Roman" w:hAnsi="Times New Roman"/>
          <w:sz w:val="24"/>
          <w:szCs w:val="24"/>
        </w:rPr>
      </w:pPr>
    </w:p>
    <w:p w14:paraId="0F7B6541" w14:textId="77777777" w:rsidR="007568B1" w:rsidRPr="007568B1" w:rsidRDefault="007568B1" w:rsidP="007568B1">
      <w:pPr>
        <w:rPr>
          <w:rFonts w:ascii="Times New Roman" w:hAnsi="Times New Roman"/>
          <w:sz w:val="24"/>
          <w:szCs w:val="24"/>
        </w:rPr>
      </w:pPr>
    </w:p>
    <w:p w14:paraId="0BE81B46"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Lista obecności oraz proponowany porządek posiedzenia stanowią załączniki do niniejszego protokołu.</w:t>
      </w:r>
    </w:p>
    <w:p w14:paraId="626B09CB" w14:textId="77777777" w:rsidR="007568B1" w:rsidRPr="007568B1" w:rsidRDefault="007568B1" w:rsidP="007568B1">
      <w:pPr>
        <w:rPr>
          <w:rFonts w:ascii="Times New Roman" w:hAnsi="Times New Roman"/>
          <w:sz w:val="24"/>
          <w:szCs w:val="24"/>
        </w:rPr>
      </w:pPr>
    </w:p>
    <w:p w14:paraId="3F63A7E2" w14:textId="77777777" w:rsidR="007568B1" w:rsidRPr="007568B1" w:rsidRDefault="007568B1" w:rsidP="007568B1">
      <w:pPr>
        <w:rPr>
          <w:rFonts w:ascii="Times New Roman" w:hAnsi="Times New Roman"/>
          <w:sz w:val="24"/>
          <w:szCs w:val="24"/>
        </w:rPr>
      </w:pPr>
    </w:p>
    <w:p w14:paraId="6D2C5B98" w14:textId="77777777" w:rsidR="007568B1" w:rsidRPr="007568B1" w:rsidRDefault="007568B1" w:rsidP="007568B1">
      <w:pPr>
        <w:rPr>
          <w:rFonts w:ascii="Times New Roman" w:hAnsi="Times New Roman"/>
          <w:sz w:val="24"/>
          <w:szCs w:val="24"/>
        </w:rPr>
      </w:pPr>
    </w:p>
    <w:p w14:paraId="59C2D5E5" w14:textId="77777777" w:rsidR="007568B1" w:rsidRPr="007568B1" w:rsidRDefault="007568B1" w:rsidP="007568B1">
      <w:pPr>
        <w:rPr>
          <w:rFonts w:ascii="Times New Roman" w:hAnsi="Times New Roman"/>
          <w:sz w:val="24"/>
          <w:szCs w:val="24"/>
        </w:rPr>
      </w:pPr>
    </w:p>
    <w:p w14:paraId="22949FD0"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Ad. 1.</w:t>
      </w:r>
    </w:p>
    <w:p w14:paraId="3AC3BE70" w14:textId="77777777" w:rsidR="007568B1" w:rsidRPr="007568B1" w:rsidRDefault="007568B1" w:rsidP="007568B1">
      <w:pPr>
        <w:rPr>
          <w:rFonts w:ascii="Times New Roman" w:hAnsi="Times New Roman"/>
          <w:sz w:val="24"/>
          <w:szCs w:val="24"/>
        </w:rPr>
      </w:pPr>
    </w:p>
    <w:p w14:paraId="026D9A4B"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4 głosy za.</w:t>
      </w:r>
    </w:p>
    <w:p w14:paraId="41C4ED49" w14:textId="77777777" w:rsidR="007568B1" w:rsidRPr="007568B1" w:rsidRDefault="007568B1" w:rsidP="007568B1">
      <w:pPr>
        <w:rPr>
          <w:rFonts w:ascii="Times New Roman" w:hAnsi="Times New Roman"/>
          <w:sz w:val="24"/>
          <w:szCs w:val="24"/>
        </w:rPr>
      </w:pPr>
    </w:p>
    <w:p w14:paraId="3ACFF2A6"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Ad. 2.</w:t>
      </w:r>
    </w:p>
    <w:p w14:paraId="569C8EB7" w14:textId="77777777" w:rsidR="007568B1" w:rsidRPr="007568B1" w:rsidRDefault="007568B1" w:rsidP="007568B1">
      <w:pPr>
        <w:rPr>
          <w:rFonts w:ascii="Times New Roman" w:hAnsi="Times New Roman"/>
          <w:sz w:val="24"/>
          <w:szCs w:val="24"/>
        </w:rPr>
      </w:pPr>
    </w:p>
    <w:p w14:paraId="4F1BD61A"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Starosta przedstawił uchwałę Zarządu Powiatu Pyrzyckiego w sprawie uchwalenia Regulaminu Organizacyjnego Domu Pomocy Społecznej w Pyrzycach z siedzibą w Żabowie. W związku z likwidacją filii DPS w Lipianach należy tę zmianę odzwierciedlić w Regulaminie Organizacyjnym. Biorąc pod uwagę wcześniej wprowadzone zmiany oraz zmianę przepisów prawnych uchyla się Regulamin z roku 2002 i uchwala nowy, zawierający dotychczasowe i proponowane aktualnie zmiany. Proponuje się zmienić liczbę miejsc, gdyż od jej ilości zależy wysokość kosztów utrzymania jednego pensjonariusza. Za ubiegły rok przy 100 miejscach koszt wynosił 1814 zł. Po obniżeniu liczby miejsc do 80 koszt ten wzrośnie do 2267 zł. Zmniejszenie liczby miejsc poprawi standard, ale wzrost kosztów utrzymania może odstraszyć potencjalnych pensjonariuszy. Starosta zauważył, że można wprowadzić bardziej oszczędny sposób gospodarowania i obniżyć koszty utrzymania. W jego opinii istnieją takie możliwości. Zaproponował przeprowadzenie kontroli gospodarki finansowej w celu sprawdzenia, jakimi rezerwami dysponuje jednostka. Zarząd wyraził zgodę na niezwłoczne zlecenie doraźnej kontroli, a podjęcie uchwały odłożono do czasu opracowania wyników kontroli.</w:t>
      </w:r>
    </w:p>
    <w:p w14:paraId="79F17231"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 xml:space="preserve">Starosta przedstawił uchwałę Zarządu Powiatu Pyrzyckiego w sprawie zmiany w Regulaminie Organizacyjnym Powiatowego Urzędu Pracy w Pyrzycach. Wiktor </w:t>
      </w:r>
      <w:proofErr w:type="spellStart"/>
      <w:r w:rsidRPr="007568B1">
        <w:rPr>
          <w:rFonts w:ascii="Times New Roman" w:hAnsi="Times New Roman"/>
          <w:sz w:val="24"/>
          <w:szCs w:val="24"/>
        </w:rPr>
        <w:t>Tołoczko</w:t>
      </w:r>
      <w:proofErr w:type="spellEnd"/>
      <w:r w:rsidRPr="007568B1">
        <w:rPr>
          <w:rFonts w:ascii="Times New Roman" w:hAnsi="Times New Roman"/>
          <w:sz w:val="24"/>
          <w:szCs w:val="24"/>
        </w:rPr>
        <w:t xml:space="preserve"> dyrektor PUP wyjaśnił, że w celu dostosowania stanowisk pracy do zmieniających się zadań </w:t>
      </w:r>
      <w:r w:rsidRPr="007568B1">
        <w:rPr>
          <w:rFonts w:ascii="Times New Roman" w:hAnsi="Times New Roman"/>
          <w:sz w:val="24"/>
          <w:szCs w:val="24"/>
        </w:rPr>
        <w:lastRenderedPageBreak/>
        <w:t xml:space="preserve">PUP, wynikających z ustawy o promocji zatrudnienia i instytucjach rynku pracy, zmienia się załącznik do schematu organizacyjnego PUP. Zmiany dotyczą między innymi pośredników pracy, doradców zawodowych, specjalistów ds. programów, ds. rozwoju zawodowego i szkoleń. Zmiany nie powodują dodatkowych </w:t>
      </w:r>
      <w:proofErr w:type="spellStart"/>
      <w:r w:rsidRPr="007568B1">
        <w:rPr>
          <w:rFonts w:ascii="Times New Roman" w:hAnsi="Times New Roman"/>
          <w:sz w:val="24"/>
          <w:szCs w:val="24"/>
        </w:rPr>
        <w:t>zatrudnień</w:t>
      </w:r>
      <w:proofErr w:type="spellEnd"/>
      <w:r w:rsidRPr="007568B1">
        <w:rPr>
          <w:rFonts w:ascii="Times New Roman" w:hAnsi="Times New Roman"/>
          <w:sz w:val="24"/>
          <w:szCs w:val="24"/>
        </w:rPr>
        <w:t xml:space="preserve"> ani zmian w budżecie. Zarząd podjął uchwałę w wyniku głosowania: 4 głosy za.</w:t>
      </w:r>
    </w:p>
    <w:p w14:paraId="3EB6BE55"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Starosta przedstawił uchwałę Zarządu Powiatu Pyrzyckiego w sprawie upoważnienia Starosty Pyrzyckiego do wydawania decyzji o skierowaniu do Zakładu Opiekuńczo-Leczniczego w Pyrzycach. Na poprzednim posiedzeniu Zarząd podjął decyzję o upoważnieniu Starosty w tym zakresie. Zobowiązuje się też Starostę do informowania Zarządu o wydanych skierowaniach na najbliższym posiedzeniu Zarządu. Zarząd podjął uchwałę w wyniku głosowania: 4 głosy za.</w:t>
      </w:r>
    </w:p>
    <w:p w14:paraId="03B09887"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Ad. 3.</w:t>
      </w:r>
    </w:p>
    <w:p w14:paraId="28D817C2" w14:textId="77777777" w:rsidR="007568B1" w:rsidRPr="007568B1" w:rsidRDefault="007568B1" w:rsidP="007568B1">
      <w:pPr>
        <w:rPr>
          <w:rFonts w:ascii="Times New Roman" w:hAnsi="Times New Roman"/>
          <w:sz w:val="24"/>
          <w:szCs w:val="24"/>
        </w:rPr>
      </w:pPr>
    </w:p>
    <w:p w14:paraId="05144778"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Wicestarosta przedstawił projekt promesy na zawarcie umowy o uruchomieniu sieci monitoringu miejskiego. Telewizja Kablowa AURA, która już zaczęła inwestować w sieć monitoringu, zaproponowała udzielenia jej gwarancji podpisania umowy na sfinansowanie trzech punktów monitorowania po uchwaleniu budżetu powiatu na rok 2006. Koszty zostaną ustalone w wyniku negocjacji. Miejsca usytuowania kamer zostaną ustalone po konsultacjach, między innymi z policją. Zarząd wyraził zgodę na udzielenie promesy w wyniku głosowania: 4 głosy za.</w:t>
      </w:r>
    </w:p>
    <w:p w14:paraId="76067FD6"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Następnie Starosta przedstawił wniosek Komisji Bezpieczeństwa i Porządku o upoważnienie dyrektora Zarządu Dróg Powiatowych do zawierania umów w oparciu o zamówienie w trybie z wolnej ręki na świadczenie usług zimowego utrzymania w zakresie odśnieżania dróg powiatowych sprzętem ciężkim w sytuacjach wyjątkowych. Z ustawy z dnia 29 stycznia 2004 r. Prawo zamówień publicznych (art. 67) wynika, że zamawiający może udzielić zamówienia z wolnej ręki jeżeli ze względu na wyjątkową sytuację niewynikająca z przyczyn lezących po stronie zamawiającego, której nie mógł on przewidzieć, wymagane jest natychmiastowe wykonanie zamówienia, a nie można zachować terminów określonych dla innych trybów udzielenia zamówienia. Zarząd zgodził się z tym, że dyrektor może korzystać z tego zapisu i dokonywać zamówień w trybie z wolnej ręki w określonych sytuacjach.</w:t>
      </w:r>
    </w:p>
    <w:p w14:paraId="72632C40" w14:textId="77777777" w:rsidR="007568B1" w:rsidRPr="007568B1" w:rsidRDefault="007568B1" w:rsidP="007568B1">
      <w:pPr>
        <w:rPr>
          <w:rFonts w:ascii="Times New Roman" w:hAnsi="Times New Roman"/>
          <w:sz w:val="24"/>
          <w:szCs w:val="24"/>
        </w:rPr>
      </w:pPr>
    </w:p>
    <w:p w14:paraId="61A588A9"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Ad. 4.</w:t>
      </w:r>
    </w:p>
    <w:p w14:paraId="2678AD83" w14:textId="77777777" w:rsidR="007568B1" w:rsidRPr="007568B1" w:rsidRDefault="007568B1" w:rsidP="007568B1">
      <w:pPr>
        <w:rPr>
          <w:rFonts w:ascii="Times New Roman" w:hAnsi="Times New Roman"/>
          <w:sz w:val="24"/>
          <w:szCs w:val="24"/>
        </w:rPr>
      </w:pPr>
    </w:p>
    <w:p w14:paraId="7EA54690"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 xml:space="preserve">Starosta przedstawił protokół kontroli wewnętrznej w Zespole Szkół Nr 2 RCKU. Halina </w:t>
      </w:r>
      <w:proofErr w:type="spellStart"/>
      <w:r w:rsidRPr="007568B1">
        <w:rPr>
          <w:rFonts w:ascii="Times New Roman" w:hAnsi="Times New Roman"/>
          <w:sz w:val="24"/>
          <w:szCs w:val="24"/>
        </w:rPr>
        <w:t>Korzeniewicz</w:t>
      </w:r>
      <w:proofErr w:type="spellEnd"/>
      <w:r w:rsidRPr="007568B1">
        <w:rPr>
          <w:rFonts w:ascii="Times New Roman" w:hAnsi="Times New Roman"/>
          <w:sz w:val="24"/>
          <w:szCs w:val="24"/>
        </w:rPr>
        <w:t xml:space="preserve"> zauważyła, że po raz kolejny kontrola wykazała te same błędy związane z prowadzeniem księgowości. Krzysztof Jastrzębski Główny Specjalista ds. Kontroli wyjaśnił, że dyrektor otrzymał zalecenia uporządkowania systemu obiegu dokumentów i obiecał to zrobić do czasu </w:t>
      </w:r>
      <w:proofErr w:type="spellStart"/>
      <w:r w:rsidRPr="007568B1">
        <w:rPr>
          <w:rFonts w:ascii="Times New Roman" w:hAnsi="Times New Roman"/>
          <w:sz w:val="24"/>
          <w:szCs w:val="24"/>
        </w:rPr>
        <w:t>rekontroli</w:t>
      </w:r>
      <w:proofErr w:type="spellEnd"/>
      <w:r w:rsidRPr="007568B1">
        <w:rPr>
          <w:rFonts w:ascii="Times New Roman" w:hAnsi="Times New Roman"/>
          <w:sz w:val="24"/>
          <w:szCs w:val="24"/>
        </w:rPr>
        <w:t>. Poza tym większych nieprawidłowości w funkcjonowaniu szkoły nie stwierdzono. Na pytanie Piotra Rybkowskiego o wspólny system finansowo-księgowy Skarbnik odpowiedział, że część jednostek już zakupiła ten system, a pozostałe zostaną włączone w tym roku. Środki na ten cel zostaną zabezpieczone w rezerwie budżetowej. Zarząd zatwierdził protokół w wyniku głosowania: 4 głosy za.</w:t>
      </w:r>
    </w:p>
    <w:p w14:paraId="2591098F"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lastRenderedPageBreak/>
        <w:t>Następnie Starosta przedstawił sprawozdanie z realizacji planu kontroli wewnętrznych w II półroczu 2005 r. Zarząd przyjął sprawozdanie w wyniku głosowania: 4 głosy za.</w:t>
      </w:r>
    </w:p>
    <w:p w14:paraId="4828878B"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Starosta przedstawił odpowiedź dyrektora Zarządu Dróg Powiatowych o sposobie realizacji wniosków pokontrolnych skierowanych do ZDP po kontroli przeprowadzonej przez Komisję Rewizyjną. Zarząd zapoznał się z informacją. Starosta zaproponował, aby protokoły kontroli Komisji Rewizyjnej i informacje o realizacji wniosków były przekazywane również Głównemu Specjaliście ds. Kontroli. Zarząd uznał tę propozycję za zasadną. Sekretarz Powiatu zobowiązał się do systematycznego przekazywania tych informacji Specjaliście ds. Kontroli.</w:t>
      </w:r>
    </w:p>
    <w:p w14:paraId="55E4BC1B"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Następnie Starosta przedstawił informacje przygotowane pod obrady Rady Powiatu na temat:</w:t>
      </w:r>
    </w:p>
    <w:p w14:paraId="43114521"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 stanu bezpieczeństwa w powiecie pyrzyckim, realizacji powiatowego programu zapobiegania przestępczości oraz ochrony bezpieczeństwa,</w:t>
      </w:r>
    </w:p>
    <w:p w14:paraId="0895DD5B"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 realizacji uchwał i wniosków Rady Powiatu Pyrzyckiego w roku 2005.</w:t>
      </w:r>
    </w:p>
    <w:p w14:paraId="7859A1C7"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Zarząd przyjął przedstawione informacje w wyniku głosowania: 4 głosy za.</w:t>
      </w:r>
    </w:p>
    <w:p w14:paraId="21A05890"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Ad. 5.</w:t>
      </w:r>
    </w:p>
    <w:p w14:paraId="1F725D2A" w14:textId="77777777" w:rsidR="007568B1" w:rsidRPr="007568B1" w:rsidRDefault="007568B1" w:rsidP="007568B1">
      <w:pPr>
        <w:rPr>
          <w:rFonts w:ascii="Times New Roman" w:hAnsi="Times New Roman"/>
          <w:sz w:val="24"/>
          <w:szCs w:val="24"/>
        </w:rPr>
      </w:pPr>
    </w:p>
    <w:p w14:paraId="016CC75D"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Wicestarosta poinformował o ofertach, które wpłynęły do Starostwa. Pierwsza dotyczy przeprowadzenia postępowań na otrzymanie dofinansowania ze środków UE termomodernizacji obiektów powiatowych. Jego zdaniem należy skorzystać z tej możliwości i poprosić o przedstawienie projektu umowy dla skonkretyzowanych budynków. Tym bardziej, że zapłata za przygotowanie wniosku wraz z dokumentacją nastąpi tylko w przypadku przyjęcia wniosku do realizacji. Druga oferta dotyczy wykonania studium wykonalności w oparciu o fundusze rządu Hiszpanii. Jest to związane z promocją Hiszpanii w krajach Unii i beneficjent nie ponosi za wykonanie studium żadnych kosztów. Wicestarosta zaproponował upowszechnienie tej informacji wśród urzędów gmin, gdyż ta oferta jest głównie do nich kierowana. Jednocześnie należy uruchomić powiatowy zespół ds. pozyskiwania funduszy pomocowych, pod przewodnictwem Andrzeja Drabczyka, aby umożliwić jednostkom powiatowym skorzystanie z tej oferty.</w:t>
      </w:r>
    </w:p>
    <w:p w14:paraId="4528E99E" w14:textId="77777777" w:rsidR="007568B1" w:rsidRPr="007568B1" w:rsidRDefault="007568B1" w:rsidP="007568B1">
      <w:pPr>
        <w:rPr>
          <w:rFonts w:ascii="Times New Roman" w:hAnsi="Times New Roman"/>
          <w:sz w:val="24"/>
          <w:szCs w:val="24"/>
        </w:rPr>
      </w:pPr>
    </w:p>
    <w:p w14:paraId="4D971A08"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Na tym spotkanie zakończono. Starosta podziękował zebranym za udział.</w:t>
      </w:r>
    </w:p>
    <w:p w14:paraId="38CE7CB9" w14:textId="77777777" w:rsidR="007568B1" w:rsidRPr="007568B1" w:rsidRDefault="007568B1" w:rsidP="007568B1">
      <w:pPr>
        <w:rPr>
          <w:rFonts w:ascii="Times New Roman" w:hAnsi="Times New Roman"/>
          <w:sz w:val="24"/>
          <w:szCs w:val="24"/>
        </w:rPr>
      </w:pPr>
    </w:p>
    <w:p w14:paraId="64939A8C" w14:textId="77777777" w:rsidR="007568B1" w:rsidRPr="007568B1" w:rsidRDefault="007568B1" w:rsidP="007568B1">
      <w:pPr>
        <w:rPr>
          <w:rFonts w:ascii="Times New Roman" w:hAnsi="Times New Roman"/>
          <w:sz w:val="24"/>
          <w:szCs w:val="24"/>
        </w:rPr>
      </w:pPr>
    </w:p>
    <w:p w14:paraId="0D9CE8CB" w14:textId="77777777" w:rsidR="007568B1" w:rsidRPr="007568B1" w:rsidRDefault="007568B1" w:rsidP="007568B1">
      <w:pPr>
        <w:rPr>
          <w:rFonts w:ascii="Times New Roman" w:hAnsi="Times New Roman"/>
          <w:sz w:val="24"/>
          <w:szCs w:val="24"/>
        </w:rPr>
      </w:pPr>
    </w:p>
    <w:p w14:paraId="579B77DB"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Sporządził:</w:t>
      </w:r>
    </w:p>
    <w:p w14:paraId="0251EAAC" w14:textId="77777777" w:rsidR="007568B1" w:rsidRPr="007568B1" w:rsidRDefault="007568B1" w:rsidP="007568B1">
      <w:pPr>
        <w:rPr>
          <w:rFonts w:ascii="Times New Roman" w:hAnsi="Times New Roman"/>
          <w:sz w:val="24"/>
          <w:szCs w:val="24"/>
        </w:rPr>
      </w:pPr>
    </w:p>
    <w:p w14:paraId="1BA4815C"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Mirosław Gryczka</w:t>
      </w:r>
    </w:p>
    <w:p w14:paraId="110354BC" w14:textId="77777777" w:rsidR="007568B1" w:rsidRPr="007568B1" w:rsidRDefault="007568B1" w:rsidP="007568B1">
      <w:pPr>
        <w:rPr>
          <w:rFonts w:ascii="Times New Roman" w:hAnsi="Times New Roman"/>
          <w:sz w:val="24"/>
          <w:szCs w:val="24"/>
        </w:rPr>
      </w:pPr>
    </w:p>
    <w:p w14:paraId="47D65E27"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lastRenderedPageBreak/>
        <w:t>Podpisy członków Zarządu:</w:t>
      </w:r>
    </w:p>
    <w:p w14:paraId="05E6DE4E" w14:textId="77777777" w:rsidR="007568B1" w:rsidRPr="007568B1" w:rsidRDefault="007568B1" w:rsidP="007568B1">
      <w:pPr>
        <w:rPr>
          <w:rFonts w:ascii="Times New Roman" w:hAnsi="Times New Roman"/>
          <w:sz w:val="24"/>
          <w:szCs w:val="24"/>
        </w:rPr>
      </w:pPr>
    </w:p>
    <w:p w14:paraId="04EB0B8A"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1. .........................................</w:t>
      </w:r>
    </w:p>
    <w:p w14:paraId="48265F42"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2. .........................................</w:t>
      </w:r>
    </w:p>
    <w:p w14:paraId="032154AD"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3. .........................................</w:t>
      </w:r>
    </w:p>
    <w:p w14:paraId="30BA2154"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4. .........................................</w:t>
      </w:r>
    </w:p>
    <w:p w14:paraId="6F9D5AFF" w14:textId="77777777" w:rsidR="007568B1" w:rsidRPr="007568B1" w:rsidRDefault="007568B1" w:rsidP="007568B1">
      <w:pPr>
        <w:rPr>
          <w:rFonts w:ascii="Times New Roman" w:hAnsi="Times New Roman"/>
          <w:sz w:val="24"/>
          <w:szCs w:val="24"/>
        </w:rPr>
      </w:pPr>
      <w:r w:rsidRPr="007568B1">
        <w:rPr>
          <w:rFonts w:ascii="Times New Roman" w:hAnsi="Times New Roman"/>
          <w:sz w:val="24"/>
          <w:szCs w:val="24"/>
        </w:rPr>
        <w:t>5...........................................</w:t>
      </w:r>
    </w:p>
    <w:p w14:paraId="02B8E46C" w14:textId="77777777" w:rsidR="007568B1" w:rsidRPr="007568B1" w:rsidRDefault="007568B1" w:rsidP="007568B1">
      <w:pPr>
        <w:rPr>
          <w:rFonts w:ascii="Times New Roman" w:hAnsi="Times New Roman"/>
          <w:sz w:val="24"/>
          <w:szCs w:val="24"/>
        </w:rPr>
      </w:pPr>
    </w:p>
    <w:p w14:paraId="0A1FB969" w14:textId="77777777" w:rsidR="007568B1" w:rsidRPr="007568B1" w:rsidRDefault="007568B1" w:rsidP="007568B1">
      <w:pPr>
        <w:rPr>
          <w:rFonts w:ascii="Times New Roman" w:hAnsi="Times New Roman"/>
          <w:sz w:val="24"/>
          <w:szCs w:val="24"/>
        </w:rPr>
      </w:pPr>
    </w:p>
    <w:p w14:paraId="221D96FD" w14:textId="7E18B122" w:rsidR="004B3744" w:rsidRPr="007568B1" w:rsidRDefault="007568B1" w:rsidP="007568B1">
      <w:pPr>
        <w:rPr>
          <w:rFonts w:ascii="Times New Roman" w:hAnsi="Times New Roman"/>
          <w:sz w:val="24"/>
          <w:szCs w:val="24"/>
        </w:rPr>
      </w:pPr>
      <w:r w:rsidRPr="007568B1">
        <w:rPr>
          <w:rFonts w:ascii="Times New Roman" w:hAnsi="Times New Roman"/>
          <w:sz w:val="24"/>
          <w:szCs w:val="24"/>
        </w:rPr>
        <w:t>Pyrzyce, dnia 20 stycznia 2006 r.</w:t>
      </w:r>
    </w:p>
    <w:sectPr w:rsidR="004B3744" w:rsidRPr="00756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1"/>
    <w:rsid w:val="004B3744"/>
    <w:rsid w:val="0075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0087"/>
  <w15:chartTrackingRefBased/>
  <w15:docId w15:val="{F2AF0A7E-525E-4CF4-8371-22C19F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6222</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2021-11-03T10:35:00Z</dcterms:created>
  <dcterms:modified xsi:type="dcterms:W3CDTF">2021-11-03T10:35:00Z</dcterms:modified>
</cp:coreProperties>
</file>