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C0431" w:rsidRDefault="004C0431">
      <w:pPr>
        <w:rPr>
          <w:rFonts w:ascii="Times New Roman" w:hAnsi="Times New Roman"/>
          <w:sz w:val="24"/>
          <w:szCs w:val="24"/>
        </w:rPr>
      </w:pPr>
      <w:r w:rsidRPr="004C0431">
        <w:rPr>
          <w:rFonts w:ascii="Times New Roman" w:hAnsi="Times New Roman"/>
          <w:sz w:val="24"/>
          <w:szCs w:val="24"/>
        </w:rPr>
        <w:t xml:space="preserve">PROTOKÓŁ NR 5/2005 </w:t>
      </w:r>
      <w:r w:rsidRPr="004C0431">
        <w:rPr>
          <w:rFonts w:ascii="Times New Roman" w:hAnsi="Times New Roman"/>
          <w:sz w:val="24"/>
          <w:szCs w:val="24"/>
        </w:rPr>
        <w:br/>
        <w:t xml:space="preserve">z dnia 9 lutego 2005 r. </w:t>
      </w:r>
      <w:r w:rsidRPr="004C043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Ad. 1.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4C0431">
        <w:rPr>
          <w:rFonts w:ascii="Times New Roman" w:hAnsi="Times New Roman"/>
          <w:sz w:val="24"/>
          <w:szCs w:val="24"/>
        </w:rPr>
        <w:t>Rybkowski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wyraził niezadowolenie z powodu przekazywania materiałów będących tematem posiedzenia Zarządu w przeddzień posiedzenia. W przypadku obszernych informacji jest to zbyt krótki termin na ich analizę. W związku z tym Zarząd ustalił, że posiedzenia będą odbywać się w środy, a materiały będą przekazywane najpóźniej w poniedziałki.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Ad. 2.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4C0431">
        <w:rPr>
          <w:rFonts w:ascii="Times New Roman" w:hAnsi="Times New Roman"/>
          <w:sz w:val="24"/>
          <w:szCs w:val="24"/>
        </w:rPr>
        <w:t>Jakiełę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dyrektora Wydziału Oświaty, Kultury, Sportu i Turystyki o przedstawienie projektów uchwał Rady Powiatu Pyrzyckiego związanych z wynagradzaniem nauczyciel. Dyrektor </w:t>
      </w:r>
      <w:proofErr w:type="spellStart"/>
      <w:r w:rsidRPr="004C0431">
        <w:rPr>
          <w:rFonts w:ascii="Times New Roman" w:hAnsi="Times New Roman"/>
          <w:sz w:val="24"/>
          <w:szCs w:val="24"/>
        </w:rPr>
        <w:t>Jakieła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wyjaśnił, że po konsultacjach ze związkami zawodowymi zostały przygotowane projekty w sprawie: </w:t>
      </w:r>
      <w:r w:rsidRPr="004C0431">
        <w:rPr>
          <w:rFonts w:ascii="Times New Roman" w:hAnsi="Times New Roman"/>
          <w:sz w:val="24"/>
          <w:szCs w:val="24"/>
        </w:rPr>
        <w:br/>
        <w:t xml:space="preserve">– określenia zasad rozliczania tygodniowego wymiaru godzin zajęć nauczycieli i udzielania zniżek w szkołach i placówkach, dla których Powiat Pyrzycki jest organem prowadzącym, </w:t>
      </w:r>
      <w:r w:rsidRPr="004C0431">
        <w:rPr>
          <w:rFonts w:ascii="Times New Roman" w:hAnsi="Times New Roman"/>
          <w:sz w:val="24"/>
          <w:szCs w:val="24"/>
        </w:rPr>
        <w:br/>
        <w:t xml:space="preserve">– ustalenia regulaminu określającego wysokość nauczycielskiego dodatku mieszkaniowego oraz szczegółowych zasad jego przyznawania i wypłacania, </w:t>
      </w:r>
      <w:r w:rsidRPr="004C0431">
        <w:rPr>
          <w:rFonts w:ascii="Times New Roman" w:hAnsi="Times New Roman"/>
          <w:sz w:val="24"/>
          <w:szCs w:val="24"/>
        </w:rPr>
        <w:br/>
        <w:t xml:space="preserve">– przyznawania nagród ze specjalnego funduszu nagród dla nauczycieli za osiągnięcia dydaktyczno-wychowawcze oraz ustalenia Regulaminu przyznawania nagród Starosty Pyrzyckiego, </w:t>
      </w:r>
      <w:r w:rsidRPr="004C0431">
        <w:rPr>
          <w:rFonts w:ascii="Times New Roman" w:hAnsi="Times New Roman"/>
          <w:sz w:val="24"/>
          <w:szCs w:val="24"/>
        </w:rPr>
        <w:br/>
        <w:t xml:space="preserve">– uchwalenia regulaminu wynagradzania nauczycieli. </w:t>
      </w:r>
      <w:r w:rsidRPr="004C0431">
        <w:rPr>
          <w:rFonts w:ascii="Times New Roman" w:hAnsi="Times New Roman"/>
          <w:sz w:val="24"/>
          <w:szCs w:val="24"/>
        </w:rPr>
        <w:br/>
        <w:t xml:space="preserve">Zarząd przyjął przedstawione projekty uchwał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Ad. 3. </w:t>
      </w:r>
      <w:r w:rsidRPr="004C0431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4C0431">
        <w:rPr>
          <w:rFonts w:ascii="Times New Roman" w:hAnsi="Times New Roman"/>
          <w:sz w:val="24"/>
          <w:szCs w:val="24"/>
        </w:rPr>
        <w:t>Wabiński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przekazania niektórych uprawnień do dokonywania przeniesień planowanych wydatków kierownikom jednostek organizacyjnych. Uprawnienia takie Zarząd corocznie daje kierownikom jednostek. Zarząd podjął uchwałę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określenia zasad przekazywania przez jednostki organizacyjne powiatu osiąganych przez nie w 2005 r. dochodów stanowiących dochód budżetu powiatu. </w:t>
      </w:r>
      <w:r w:rsidRPr="004C0431">
        <w:rPr>
          <w:rFonts w:ascii="Times New Roman" w:hAnsi="Times New Roman"/>
          <w:sz w:val="24"/>
          <w:szCs w:val="24"/>
        </w:rPr>
        <w:br/>
        <w:t xml:space="preserve">Uchwała te związana jest ze zmianą ustawy o finansach publicznych i koniecznością likwidacji środków specjalnych. Zarząd podjął uchwałę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Opiekuńczo-Leczniczego w Pyrzycach. Do Zakładu zostały skierowane następujące </w:t>
      </w:r>
      <w:r w:rsidRPr="004C0431">
        <w:rPr>
          <w:rFonts w:ascii="Times New Roman" w:hAnsi="Times New Roman"/>
          <w:sz w:val="24"/>
          <w:szCs w:val="24"/>
        </w:rPr>
        <w:lastRenderedPageBreak/>
        <w:t xml:space="preserve">osoby: Jerzy </w:t>
      </w:r>
      <w:proofErr w:type="spellStart"/>
      <w:r w:rsidRPr="004C0431">
        <w:rPr>
          <w:rFonts w:ascii="Times New Roman" w:hAnsi="Times New Roman"/>
          <w:sz w:val="24"/>
          <w:szCs w:val="24"/>
        </w:rPr>
        <w:t>Kraciński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, Józef </w:t>
      </w:r>
      <w:proofErr w:type="spellStart"/>
      <w:r w:rsidRPr="004C0431">
        <w:rPr>
          <w:rFonts w:ascii="Times New Roman" w:hAnsi="Times New Roman"/>
          <w:sz w:val="24"/>
          <w:szCs w:val="24"/>
        </w:rPr>
        <w:t>Szmagliński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, Aniela Chybińska, Irmina </w:t>
      </w:r>
      <w:proofErr w:type="spellStart"/>
      <w:r w:rsidRPr="004C0431">
        <w:rPr>
          <w:rFonts w:ascii="Times New Roman" w:hAnsi="Times New Roman"/>
          <w:sz w:val="24"/>
          <w:szCs w:val="24"/>
        </w:rPr>
        <w:t>Hoduńska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, Ryszarda Kowalska, Roman Kopeć. Zarząd podjął uchwałę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  <w:t xml:space="preserve">Ad. 4.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przedstawił wniosek dyrektora Zarządu Dróg Powiatowych w sprawie sposobu postępowania przy wycince drzew i sprzedaży uzyskanego drewna. Ze względu na brak opinii prawnej w tej sprawie Zarząd zdecydował odłożyć rozpatrzenie wniosku do następnego posiedzenia. </w:t>
      </w:r>
      <w:r w:rsidRPr="004C0431">
        <w:rPr>
          <w:rFonts w:ascii="Times New Roman" w:hAnsi="Times New Roman"/>
          <w:sz w:val="24"/>
          <w:szCs w:val="24"/>
        </w:rPr>
        <w:br/>
        <w:t xml:space="preserve">Następnie Starosta przedstawił projekt miejscowego planu zagospodarowania przestrzennego obejmującego część działki nr 492/1 w obrębie geodezyjnym nr 10 miasta Pyrzyce oraz działkę nr 28/2 w obrębie geodezyjnym nr 12 miasta Pyrzyce. Zarząd uzgodnił projekt w wyniku głosowania: 5 głosów za.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Ad. 5. </w:t>
      </w:r>
      <w:r w:rsidRPr="004C0431">
        <w:rPr>
          <w:rFonts w:ascii="Times New Roman" w:hAnsi="Times New Roman"/>
          <w:sz w:val="24"/>
          <w:szCs w:val="24"/>
        </w:rPr>
        <w:br/>
        <w:t xml:space="preserve">Członkowie Zarządu otrzymali informacje w sprawie: </w:t>
      </w:r>
      <w:r w:rsidRPr="004C0431">
        <w:rPr>
          <w:rFonts w:ascii="Times New Roman" w:hAnsi="Times New Roman"/>
          <w:sz w:val="24"/>
          <w:szCs w:val="24"/>
        </w:rPr>
        <w:br/>
        <w:t xml:space="preserve">– stanu służby zdrowia w Powiecie Pyrzyckim, </w:t>
      </w:r>
      <w:r w:rsidRPr="004C0431">
        <w:rPr>
          <w:rFonts w:ascii="Times New Roman" w:hAnsi="Times New Roman"/>
          <w:sz w:val="24"/>
          <w:szCs w:val="24"/>
        </w:rPr>
        <w:br/>
        <w:t xml:space="preserve">– stanu bezpieczeństwa w powiecie pyrzyckim, realizacji powiatowego programu zapobiegania przestępczości oraz ochrony bezpieczeństwa, </w:t>
      </w:r>
      <w:r w:rsidRPr="004C0431">
        <w:rPr>
          <w:rFonts w:ascii="Times New Roman" w:hAnsi="Times New Roman"/>
          <w:sz w:val="24"/>
          <w:szCs w:val="24"/>
        </w:rPr>
        <w:br/>
        <w:t xml:space="preserve">– działań podejmowanych w celu uruchomienia Centrum Powiadamiania Ratunkowego.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poprosił o uwagi do tych informacji. Piotr </w:t>
      </w:r>
      <w:proofErr w:type="spellStart"/>
      <w:r w:rsidRPr="004C0431">
        <w:rPr>
          <w:rFonts w:ascii="Times New Roman" w:hAnsi="Times New Roman"/>
          <w:sz w:val="24"/>
          <w:szCs w:val="24"/>
        </w:rPr>
        <w:t>Rybkowski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negatywnie ocenił sprawozdanie dyrektora Szpitala Powiatowego, które zawierało tylko wyliczenia podejmowanych działań bez wyjaśnienia w jakim stopniu zostały one zrealizowane. Z tą opinia zgodziła się Halina </w:t>
      </w:r>
      <w:proofErr w:type="spellStart"/>
      <w:r w:rsidRPr="004C0431">
        <w:rPr>
          <w:rFonts w:ascii="Times New Roman" w:hAnsi="Times New Roman"/>
          <w:sz w:val="24"/>
          <w:szCs w:val="24"/>
        </w:rPr>
        <w:t>Korzeniewicz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. Starosta zobowiązał dyrektora do uzupełnienia informacji i jej szerszego przedstawienia na posiedzeniach komisji. Pozostałe informacje zostały przyjęte bez zastrzeżeń.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zapoznał Zarząd z protokołem kontroli Komisji Rewizyjnej dotyczącej realizacji uchwał i wniosków. Komisja nie wniosła zastrzeżeń do ich realizacji.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Ad. 6. </w:t>
      </w:r>
      <w:r w:rsidRPr="004C0431">
        <w:rPr>
          <w:rFonts w:ascii="Times New Roman" w:hAnsi="Times New Roman"/>
          <w:sz w:val="24"/>
          <w:szCs w:val="24"/>
        </w:rPr>
        <w:br/>
        <w:t xml:space="preserve">Skarbnik poinformował Zarząd, że w związku ze zmianą ustawy o finansach publicznych dyrektorzy jednostek organizacyjnych powiatu zostaną zobowiązani do likwidacji środków specjalnych oraz do ewentualnego otwarcia wydzielonego konta, na którym można będzie gromadzić uzyskane dodatkowo środki. </w:t>
      </w:r>
      <w:r w:rsidRPr="004C0431">
        <w:rPr>
          <w:rFonts w:ascii="Times New Roman" w:hAnsi="Times New Roman"/>
          <w:sz w:val="24"/>
          <w:szCs w:val="24"/>
        </w:rPr>
        <w:br/>
        <w:t xml:space="preserve">Starosta zobowiązał Sekretarza Powiatu do uzgodnienia zmiany terminu posiedzenia Komisji Zdrowia ze względu na nieobecność w wyznaczonym terminie Starosty i Wicestarosty. </w:t>
      </w:r>
      <w:r w:rsidRPr="004C0431">
        <w:rPr>
          <w:rFonts w:ascii="Times New Roman" w:hAnsi="Times New Roman"/>
          <w:sz w:val="24"/>
          <w:szCs w:val="24"/>
        </w:rPr>
        <w:br/>
        <w:t xml:space="preserve">Następnie Starosta poprosił o ustalenie składu delegacji na uroczystość, w czasie której rondo w Pyrzycach, któremu nadano imię Ronda Sybiraków zostanie uroczyście otwarte. </w:t>
      </w:r>
      <w:r w:rsidRPr="004C043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 xml:space="preserve">Sporządził: </w:t>
      </w:r>
      <w:r w:rsidRPr="004C043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C043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C0431">
        <w:rPr>
          <w:rFonts w:ascii="Times New Roman" w:hAnsi="Times New Roman"/>
          <w:sz w:val="24"/>
          <w:szCs w:val="24"/>
        </w:rPr>
        <w:t>Durkin</w:t>
      </w:r>
      <w:proofErr w:type="spellEnd"/>
      <w:r w:rsidRPr="004C0431">
        <w:rPr>
          <w:rFonts w:ascii="Times New Roman" w:hAnsi="Times New Roman"/>
          <w:sz w:val="24"/>
          <w:szCs w:val="24"/>
        </w:rPr>
        <w:t xml:space="preserve"> </w:t>
      </w:r>
      <w:r w:rsidRPr="004C043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C043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C0431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4C0431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4C0431">
        <w:rPr>
          <w:rFonts w:ascii="Times New Roman" w:hAnsi="Times New Roman"/>
          <w:sz w:val="24"/>
          <w:szCs w:val="24"/>
        </w:rPr>
        <w:br/>
      </w:r>
      <w:r w:rsidRPr="004C0431">
        <w:rPr>
          <w:rFonts w:ascii="Times New Roman" w:hAnsi="Times New Roman"/>
          <w:sz w:val="24"/>
          <w:szCs w:val="24"/>
        </w:rPr>
        <w:br/>
        <w:t>Pyrzyce, dnia 9 lutego 2005 r.</w:t>
      </w:r>
    </w:p>
    <w:sectPr w:rsidR="00940EB8" w:rsidRPr="004C043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0431"/>
    <w:rsid w:val="004C0431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2021-11-04T08:09:00Z</dcterms:created>
  <dcterms:modified xsi:type="dcterms:W3CDTF">2021-11-04T08:09:00Z</dcterms:modified>
</cp:coreProperties>
</file>