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5645A" w:rsidRDefault="0055645A">
      <w:pPr>
        <w:rPr>
          <w:rFonts w:ascii="Times New Roman" w:hAnsi="Times New Roman"/>
          <w:sz w:val="24"/>
          <w:szCs w:val="24"/>
        </w:rPr>
      </w:pPr>
      <w:r w:rsidRPr="0055645A">
        <w:rPr>
          <w:rFonts w:ascii="Times New Roman" w:hAnsi="Times New Roman"/>
          <w:sz w:val="24"/>
          <w:szCs w:val="24"/>
        </w:rPr>
        <w:t xml:space="preserve">PROTOKÓŁ NR 21/2005 </w:t>
      </w:r>
      <w:r w:rsidRPr="0055645A">
        <w:rPr>
          <w:rFonts w:ascii="Times New Roman" w:hAnsi="Times New Roman"/>
          <w:sz w:val="24"/>
          <w:szCs w:val="24"/>
        </w:rPr>
        <w:br/>
        <w:t xml:space="preserve">z dnia 30 czerwca 2005 r. </w:t>
      </w:r>
      <w:r w:rsidRPr="0055645A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55645A">
        <w:rPr>
          <w:rFonts w:ascii="Times New Roman" w:hAnsi="Times New Roman"/>
          <w:sz w:val="24"/>
          <w:szCs w:val="24"/>
        </w:rPr>
        <w:br/>
      </w:r>
      <w:r w:rsidRPr="0055645A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55645A">
        <w:rPr>
          <w:rFonts w:ascii="Times New Roman" w:hAnsi="Times New Roman"/>
          <w:sz w:val="24"/>
          <w:szCs w:val="24"/>
        </w:rPr>
        <w:br/>
      </w:r>
      <w:r w:rsidRPr="0055645A">
        <w:rPr>
          <w:rFonts w:ascii="Times New Roman" w:hAnsi="Times New Roman"/>
          <w:sz w:val="24"/>
          <w:szCs w:val="24"/>
        </w:rPr>
        <w:br/>
        <w:t xml:space="preserve">Ad. 1. </w:t>
      </w:r>
      <w:r w:rsidRPr="0055645A">
        <w:rPr>
          <w:rFonts w:ascii="Times New Roman" w:hAnsi="Times New Roman"/>
          <w:sz w:val="24"/>
          <w:szCs w:val="24"/>
        </w:rPr>
        <w:br/>
      </w:r>
      <w:r w:rsidRPr="0055645A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4 głosy za. </w:t>
      </w:r>
      <w:r w:rsidRPr="0055645A">
        <w:rPr>
          <w:rFonts w:ascii="Times New Roman" w:hAnsi="Times New Roman"/>
          <w:sz w:val="24"/>
          <w:szCs w:val="24"/>
        </w:rPr>
        <w:br/>
      </w:r>
      <w:r w:rsidRPr="0055645A">
        <w:rPr>
          <w:rFonts w:ascii="Times New Roman" w:hAnsi="Times New Roman"/>
          <w:sz w:val="24"/>
          <w:szCs w:val="24"/>
        </w:rPr>
        <w:br/>
        <w:t xml:space="preserve">Ad. 2. </w:t>
      </w:r>
      <w:r w:rsidRPr="0055645A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55645A">
        <w:rPr>
          <w:rFonts w:ascii="Times New Roman" w:hAnsi="Times New Roman"/>
          <w:sz w:val="24"/>
          <w:szCs w:val="24"/>
        </w:rPr>
        <w:t>Wabińskiego</w:t>
      </w:r>
      <w:proofErr w:type="spellEnd"/>
      <w:r w:rsidRPr="0055645A">
        <w:rPr>
          <w:rFonts w:ascii="Times New Roman" w:hAnsi="Times New Roman"/>
          <w:sz w:val="24"/>
          <w:szCs w:val="24"/>
        </w:rPr>
        <w:t xml:space="preserve"> Skarbnika Powiatu o przedstawienie uchwał Zarządu. Jako pierwszą Skarbnik przedstawił uchwałę w sprawie określenia układu wykonawczego budżetu Powiatu Pyrzyckiego na 2005 r. Na podstawie uchwały Rady Powiatu określającej budżet w szczegółowości do rozdziałów uchwała określa układ wykonawczy w szczegółowości do paragrafów. Zarząd podjął uchwałę w wyniku głosowania: 4 głosy za. </w:t>
      </w:r>
      <w:r w:rsidRPr="0055645A">
        <w:rPr>
          <w:rFonts w:ascii="Times New Roman" w:hAnsi="Times New Roman"/>
          <w:sz w:val="24"/>
          <w:szCs w:val="24"/>
        </w:rPr>
        <w:br/>
        <w:t xml:space="preserve">Druga uchwała dotyczyła zmiany budżetu powiatu na rok 2005.do budżetu wprowadza się dotację na dźwig osobowy dla Domu Pomocy Społecznej, dotację dla komisje egzaminacyjne oraz subwencję pochodzącą z rezerwy na modernizację drogi Mechowo-Letnin. Subwencję na modernizację drogi Mechowo-Letnin. wprowadza się tylko po stronie dochodów. Zarząd podjął uchwałę w wyniku głosowania: 4 głosy za. </w:t>
      </w:r>
      <w:r w:rsidRPr="0055645A">
        <w:rPr>
          <w:rFonts w:ascii="Times New Roman" w:hAnsi="Times New Roman"/>
          <w:sz w:val="24"/>
          <w:szCs w:val="24"/>
        </w:rPr>
        <w:br/>
        <w:t xml:space="preserve">Następnie Skarbnik przedstawił uchwałę w sprawie zmian w budżecie powiatu na rok 2005. Na podstawie uchwały Zarządu Powiatu Pyrzyckiego w sprawie zasad dofinansowania doskonalenia nauczycieli 2005 roku w szkołach i placówkach oświatowych prowadzonych przez powiat pyrzycki należy rozdzielić środki pomiędzy poszczególne placówki. Zarząd podjął uchwałę w wyniku głosowania: 4 głosy za. </w:t>
      </w:r>
      <w:r w:rsidRPr="0055645A">
        <w:rPr>
          <w:rFonts w:ascii="Times New Roman" w:hAnsi="Times New Roman"/>
          <w:sz w:val="24"/>
          <w:szCs w:val="24"/>
        </w:rPr>
        <w:br/>
      </w:r>
      <w:r w:rsidRPr="0055645A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55645A">
        <w:rPr>
          <w:rFonts w:ascii="Times New Roman" w:hAnsi="Times New Roman"/>
          <w:sz w:val="24"/>
          <w:szCs w:val="24"/>
        </w:rPr>
        <w:br/>
      </w:r>
      <w:r w:rsidRPr="0055645A">
        <w:rPr>
          <w:rFonts w:ascii="Times New Roman" w:hAnsi="Times New Roman"/>
          <w:sz w:val="24"/>
          <w:szCs w:val="24"/>
        </w:rPr>
        <w:br/>
      </w:r>
      <w:r w:rsidRPr="0055645A">
        <w:rPr>
          <w:rFonts w:ascii="Times New Roman" w:hAnsi="Times New Roman"/>
          <w:sz w:val="24"/>
          <w:szCs w:val="24"/>
        </w:rPr>
        <w:br/>
        <w:t xml:space="preserve">Sporządził: </w:t>
      </w:r>
      <w:r w:rsidRPr="0055645A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55645A">
        <w:rPr>
          <w:rFonts w:ascii="Times New Roman" w:hAnsi="Times New Roman"/>
          <w:sz w:val="24"/>
          <w:szCs w:val="24"/>
        </w:rPr>
        <w:t>Durkin</w:t>
      </w:r>
      <w:proofErr w:type="spellEnd"/>
      <w:r w:rsidRPr="0055645A">
        <w:rPr>
          <w:rFonts w:ascii="Times New Roman" w:hAnsi="Times New Roman"/>
          <w:sz w:val="24"/>
          <w:szCs w:val="24"/>
        </w:rPr>
        <w:t xml:space="preserve"> </w:t>
      </w:r>
      <w:r w:rsidRPr="0055645A">
        <w:rPr>
          <w:rFonts w:ascii="Times New Roman" w:hAnsi="Times New Roman"/>
          <w:sz w:val="24"/>
          <w:szCs w:val="24"/>
        </w:rPr>
        <w:br/>
      </w:r>
      <w:r w:rsidRPr="0055645A">
        <w:rPr>
          <w:rFonts w:ascii="Times New Roman" w:hAnsi="Times New Roman"/>
          <w:sz w:val="24"/>
          <w:szCs w:val="24"/>
        </w:rPr>
        <w:br/>
        <w:t>Pyrzyce, dnia 30 czerwca 2005 r.</w:t>
      </w:r>
    </w:p>
    <w:sectPr w:rsidR="00940EB8" w:rsidRPr="0055645A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5645A"/>
    <w:rsid w:val="0055645A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2021-11-04T08:13:00Z</dcterms:created>
  <dcterms:modified xsi:type="dcterms:W3CDTF">2021-11-04T08:13:00Z</dcterms:modified>
</cp:coreProperties>
</file>