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B0CE5" w:rsidRDefault="006B0CE5">
      <w:pPr>
        <w:rPr>
          <w:rFonts w:ascii="Times New Roman" w:hAnsi="Times New Roman"/>
          <w:sz w:val="24"/>
          <w:szCs w:val="24"/>
        </w:rPr>
      </w:pPr>
      <w:r w:rsidRPr="006B0CE5">
        <w:rPr>
          <w:rFonts w:ascii="Times New Roman" w:hAnsi="Times New Roman"/>
          <w:sz w:val="24"/>
          <w:szCs w:val="24"/>
        </w:rPr>
        <w:t xml:space="preserve">PROTOKÓŁ NR 12/2005 </w:t>
      </w:r>
      <w:r w:rsidRPr="006B0CE5">
        <w:rPr>
          <w:rFonts w:ascii="Times New Roman" w:hAnsi="Times New Roman"/>
          <w:sz w:val="24"/>
          <w:szCs w:val="24"/>
        </w:rPr>
        <w:br/>
        <w:t xml:space="preserve">z dnia 11 kwietnia 2005 r. </w:t>
      </w:r>
      <w:r w:rsidRPr="006B0CE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Ad. 1. </w:t>
      </w:r>
      <w:r w:rsidRPr="006B0CE5">
        <w:rPr>
          <w:rFonts w:ascii="Times New Roman" w:hAnsi="Times New Roman"/>
          <w:sz w:val="24"/>
          <w:szCs w:val="24"/>
        </w:rPr>
        <w:br/>
        <w:t xml:space="preserve">Starosta powitał zebranych i po stwierdzeniu obecności 4 członków Zarządu na 5 (Pan Robert </w:t>
      </w:r>
      <w:proofErr w:type="spellStart"/>
      <w:r w:rsidRPr="006B0CE5">
        <w:rPr>
          <w:rFonts w:ascii="Times New Roman" w:hAnsi="Times New Roman"/>
          <w:sz w:val="24"/>
          <w:szCs w:val="24"/>
        </w:rPr>
        <w:t>Betyna</w:t>
      </w:r>
      <w:proofErr w:type="spellEnd"/>
      <w:r w:rsidRPr="006B0CE5">
        <w:rPr>
          <w:rFonts w:ascii="Times New Roman" w:hAnsi="Times New Roman"/>
          <w:sz w:val="24"/>
          <w:szCs w:val="24"/>
        </w:rPr>
        <w:t xml:space="preserve"> nieobecny - usprawiedliwiony) jest wymagane quorum, Zarząd może podejmować uchwały. Porządek posiedzenia oraz protokół z poprzedniego spotkania Zarządu zostały przyjęte w wyniku głosowania: 4 głosów za.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Ad. 2. </w:t>
      </w:r>
      <w:r w:rsidRPr="006B0CE5">
        <w:rPr>
          <w:rFonts w:ascii="Times New Roman" w:hAnsi="Times New Roman"/>
          <w:sz w:val="24"/>
          <w:szCs w:val="24"/>
        </w:rPr>
        <w:br/>
        <w:t xml:space="preserve">Starosta przystąpił do omówienia sprostowania do sprawozdania z wykonania budżetu Powiatu Pyrzyckiego za rok 2004. Sprostowanie zostało omówione na posiedzeniu Komisji Rewizyjnej, komisja uwzględniła sprostowanie do sprawozdania. Zarząd nie miał innych uwag, sprostowanie do sprawozdania przyjęto w wyniku głosowania: 4 głosy za.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Następnie Starosta przystąpił do omówienia wniosku dyrektora Wydziału Geodezji i Gospodarki Nieruchomościami stosownie do pisma Kierownika Powiatowego Ośrodka Dokumentacji Geodezyjnej i Kartograficznej o dofinansowanie tej jednostki. </w:t>
      </w:r>
      <w:r w:rsidRPr="006B0CE5">
        <w:rPr>
          <w:rFonts w:ascii="Times New Roman" w:hAnsi="Times New Roman"/>
          <w:sz w:val="24"/>
          <w:szCs w:val="24"/>
        </w:rPr>
        <w:br/>
        <w:t xml:space="preserve">Starosta: „Powiaty różnie rozwiązały ten problem, część powiatów posiada Ośrodki Dokumentacji Geodezyjnej i Kartograficznej funkcjonujące tak jak u nas, część włączyła je w struktury Starostwa.” </w:t>
      </w:r>
      <w:r w:rsidRPr="006B0CE5">
        <w:rPr>
          <w:rFonts w:ascii="Times New Roman" w:hAnsi="Times New Roman"/>
          <w:sz w:val="24"/>
          <w:szCs w:val="24"/>
        </w:rPr>
        <w:br/>
        <w:t xml:space="preserve">Wicestarosta: „Jest przygotowany projekt ustawy, który obecnie znajduje się w komisjach sejmowych. Zakłada włączenie </w:t>
      </w:r>
      <w:proofErr w:type="spellStart"/>
      <w:r w:rsidRPr="006B0CE5">
        <w:rPr>
          <w:rFonts w:ascii="Times New Roman" w:hAnsi="Times New Roman"/>
          <w:sz w:val="24"/>
          <w:szCs w:val="24"/>
        </w:rPr>
        <w:t>PODGiK-u</w:t>
      </w:r>
      <w:proofErr w:type="spellEnd"/>
      <w:r w:rsidRPr="006B0CE5">
        <w:rPr>
          <w:rFonts w:ascii="Times New Roman" w:hAnsi="Times New Roman"/>
          <w:sz w:val="24"/>
          <w:szCs w:val="24"/>
        </w:rPr>
        <w:t xml:space="preserve"> w struktury Starostwa, obecnie musimy na tą ustawę poczekać.” </w:t>
      </w:r>
      <w:r w:rsidRPr="006B0CE5">
        <w:rPr>
          <w:rFonts w:ascii="Times New Roman" w:hAnsi="Times New Roman"/>
          <w:sz w:val="24"/>
          <w:szCs w:val="24"/>
        </w:rPr>
        <w:br/>
        <w:t xml:space="preserve">Zgodnie z ustawą o finansach publicznych zakład budżetowy, jakim jest </w:t>
      </w:r>
      <w:proofErr w:type="spellStart"/>
      <w:r w:rsidRPr="006B0CE5">
        <w:rPr>
          <w:rFonts w:ascii="Times New Roman" w:hAnsi="Times New Roman"/>
          <w:sz w:val="24"/>
          <w:szCs w:val="24"/>
        </w:rPr>
        <w:t>PODGiK</w:t>
      </w:r>
      <w:proofErr w:type="spellEnd"/>
      <w:r w:rsidRPr="006B0CE5">
        <w:rPr>
          <w:rFonts w:ascii="Times New Roman" w:hAnsi="Times New Roman"/>
          <w:sz w:val="24"/>
          <w:szCs w:val="24"/>
        </w:rPr>
        <w:t xml:space="preserve"> może otrzymać dotację przedmiotową z budżetu powiatu, przyznanie dotacji wymaga podjęcia uchwały Rady Powiatu. Zarząd zobowiązuje Skarbnika Powiatu wspólnie z dyrektorem Wydziału Geodezji i Gospodarki Nieruchomościami do przygotowania stosownego projektu uchwały na sesję Rady Powiatu w miesiącu czerwcu. Decyzje podjęto w wyniku głosowania: 4 głosy za.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W dalszej części posiedzenia Starosta przystąpił do omówienia protokołu z kontroli problemowej przeprowadzonej w Starostwie Powiatowym w Pyrzycach przez Zachodniopomorski Urząd Wojewódzki w Szczecinie w zakresie realizacji dochodu Skarbu Państwa w 2004 roku. Poinformował o tym, że polecił pisemnie dyrektorom wydziałów (finansowy i GGN) o niezwłoczne przystąpienie do realizacji zaleceń pokontrolnych wskazanych w piśmie. Ponadto poinformował, że należy bezwzględnie dotrzymać terminu </w:t>
      </w:r>
      <w:r w:rsidRPr="006B0CE5">
        <w:rPr>
          <w:rFonts w:ascii="Times New Roman" w:hAnsi="Times New Roman"/>
          <w:sz w:val="24"/>
          <w:szCs w:val="24"/>
        </w:rPr>
        <w:lastRenderedPageBreak/>
        <w:t xml:space="preserve">przygotowania i udzielenie odpowiedzi Wojewodzie Zachodniopomorskiemu o podjętych działaniach wynikających z zaleceń pokontrolnych. </w:t>
      </w:r>
      <w:r w:rsidRPr="006B0CE5">
        <w:rPr>
          <w:rFonts w:ascii="Times New Roman" w:hAnsi="Times New Roman"/>
          <w:sz w:val="24"/>
          <w:szCs w:val="24"/>
        </w:rPr>
        <w:br/>
        <w:t xml:space="preserve">Innych uwag nie zgłoszono. Taki tok postępowania przyjęto w wyniku głosowania: 4 głosy za.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Następnie Starosta przedstawił wniosek o zatwierdzenie protokołu z przeprowadzonego trzeciego przetargu ustnego nieograniczonego na sprzedaż lokalu użytkowego nr 72/1 wraz z udziałem w częściach wspólnych budynku i działki ew. 416/1 w </w:t>
      </w:r>
      <w:proofErr w:type="spellStart"/>
      <w:r w:rsidRPr="006B0CE5">
        <w:rPr>
          <w:rFonts w:ascii="Times New Roman" w:hAnsi="Times New Roman"/>
          <w:sz w:val="24"/>
          <w:szCs w:val="24"/>
        </w:rPr>
        <w:t>obr</w:t>
      </w:r>
      <w:proofErr w:type="spellEnd"/>
      <w:r w:rsidRPr="006B0CE5">
        <w:rPr>
          <w:rFonts w:ascii="Times New Roman" w:hAnsi="Times New Roman"/>
          <w:sz w:val="24"/>
          <w:szCs w:val="24"/>
        </w:rPr>
        <w:t xml:space="preserve">. ew. Tetyń. Z protokołu wynika, że małżeństwo Ewelina i Marek Michalczyk wylicytowali cenę nabycia wyżej wymienionej nieruchomości na kwotę 17.100 zł, wchodząc w nabycie na zasadzie małżeńskiej wspólności ustawowej. Protokół zatwierdzono w wyniku głosowania: 4 głosy za.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Starosta przedstawił wniosek dyrektora Wydziału Zdrowia i Opieki Społecznej dotyczącego zmiany umowy o zarządzanie z dyrektorami: Zakładu Opiekuńczo - Leczniczego i Szpitala Powiatowego w Pyrzycach. Umowy zostały zmodyfikowane, </w:t>
      </w:r>
      <w:proofErr w:type="spellStart"/>
      <w:r w:rsidRPr="006B0CE5">
        <w:rPr>
          <w:rFonts w:ascii="Times New Roman" w:hAnsi="Times New Roman"/>
          <w:sz w:val="24"/>
          <w:szCs w:val="24"/>
        </w:rPr>
        <w:t>doszczegółowione</w:t>
      </w:r>
      <w:proofErr w:type="spellEnd"/>
      <w:r w:rsidRPr="006B0CE5">
        <w:rPr>
          <w:rFonts w:ascii="Times New Roman" w:hAnsi="Times New Roman"/>
          <w:sz w:val="24"/>
          <w:szCs w:val="24"/>
        </w:rPr>
        <w:t xml:space="preserve"> dające Zarządowi możliwość wpływania na część ruchomą wynagrodzenia dla zarządzającego na podstawie pozytywnej oceny sprawozdania rzeczowo - finansowego z działalności zakładu za dany miesiąc w odniesieniu do przyjętego na dany rok planu finansowego zakładu. Strona zarządzająca zakładem nie wnosi uwag do powyższego przedłożonego projektu umowy. Dokumenty zostały przyjęte i podpisane przez stronę.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Starosta przedstawił projekt Uchwały Zarządu Powiatu Pyrzyckiego w sprawie zmian w budżecie powiatu na rok 2005. Zarząd przyjął projekt Uchwały w wyniku głosowania: 4 głosy za.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Ad. 3. </w:t>
      </w:r>
      <w:r w:rsidRPr="006B0CE5">
        <w:rPr>
          <w:rFonts w:ascii="Times New Roman" w:hAnsi="Times New Roman"/>
          <w:sz w:val="24"/>
          <w:szCs w:val="24"/>
        </w:rPr>
        <w:br/>
        <w:t>Starosta przedstawił decyzję nr 60/2004 z dnia 30.12.2004r. wydaną jako zezwolenie na zajęcie pasa drogowego na prawach wyłączności na miejsce postojowe - przystanek autobusowy dla firmy „</w:t>
      </w:r>
      <w:proofErr w:type="spellStart"/>
      <w:r w:rsidRPr="006B0CE5">
        <w:rPr>
          <w:rFonts w:ascii="Times New Roman" w:hAnsi="Times New Roman"/>
          <w:sz w:val="24"/>
          <w:szCs w:val="24"/>
        </w:rPr>
        <w:t>PANN-BUS</w:t>
      </w:r>
      <w:proofErr w:type="spellEnd"/>
      <w:r w:rsidRPr="006B0CE5">
        <w:rPr>
          <w:rFonts w:ascii="Times New Roman" w:hAnsi="Times New Roman"/>
          <w:sz w:val="24"/>
          <w:szCs w:val="24"/>
        </w:rPr>
        <w:t xml:space="preserve">” sp. </w:t>
      </w:r>
      <w:proofErr w:type="spellStart"/>
      <w:r w:rsidRPr="006B0CE5">
        <w:rPr>
          <w:rFonts w:ascii="Times New Roman" w:hAnsi="Times New Roman"/>
          <w:sz w:val="24"/>
          <w:szCs w:val="24"/>
        </w:rPr>
        <w:t>zo.o</w:t>
      </w:r>
      <w:proofErr w:type="spellEnd"/>
      <w:r w:rsidRPr="006B0CE5">
        <w:rPr>
          <w:rFonts w:ascii="Times New Roman" w:hAnsi="Times New Roman"/>
          <w:sz w:val="24"/>
          <w:szCs w:val="24"/>
        </w:rPr>
        <w:t xml:space="preserve">. Stare Czarnowo oraz opinię prawną w odniesieniu do powyższej decyzji. Nagannym jest fakt dokonania poprawki na wydanej decyzji. Zgodnie z art. 113 § 1 kpa należało (a skoro tego nie zrobiono) - należy niezwłoczne wydać postanowienie prostując błąd rachunkowy w decyzji. Należy zauważyć, że sprostowanie nie może prowadzić do zmiany rozstrzygnięcia decyzji. Ponadto Starosta zwrócił się do dyrektora Zarządu Dróg o sporządzenie określonych dokumentów ujmujących sprawy z zakresu: wykazu wydanych decyzji według podmiotów (osoby fizyczne, prawne), które zajmują pas drogowy podając obszar zajęty i jakie ponoszone są opłaty. Ponadto Starosta spytał dyrektora czy mamy przeprowadzoną inwentaryzację, co znajduje się w pasach drogowych naszych dróg powiatowych, co podlega opłacie za zajęcie pasa drogowego w myśl ustawy. </w:t>
      </w:r>
      <w:r w:rsidRPr="006B0CE5">
        <w:rPr>
          <w:rFonts w:ascii="Times New Roman" w:hAnsi="Times New Roman"/>
          <w:sz w:val="24"/>
          <w:szCs w:val="24"/>
        </w:rPr>
        <w:br/>
        <w:t xml:space="preserve">Dyrektor Zarządu Dróg Powiatowych stwierdził, że takich inwentaryzacji nie posiada. </w:t>
      </w:r>
      <w:r w:rsidRPr="006B0CE5">
        <w:rPr>
          <w:rFonts w:ascii="Times New Roman" w:hAnsi="Times New Roman"/>
          <w:sz w:val="24"/>
          <w:szCs w:val="24"/>
        </w:rPr>
        <w:br/>
        <w:t xml:space="preserve">Pani Halina </w:t>
      </w:r>
      <w:proofErr w:type="spellStart"/>
      <w:r w:rsidRPr="006B0CE5">
        <w:rPr>
          <w:rFonts w:ascii="Times New Roman" w:hAnsi="Times New Roman"/>
          <w:sz w:val="24"/>
          <w:szCs w:val="24"/>
        </w:rPr>
        <w:t>Korzeniewicz</w:t>
      </w:r>
      <w:proofErr w:type="spellEnd"/>
      <w:r w:rsidRPr="006B0CE5">
        <w:rPr>
          <w:rFonts w:ascii="Times New Roman" w:hAnsi="Times New Roman"/>
          <w:sz w:val="24"/>
          <w:szCs w:val="24"/>
        </w:rPr>
        <w:t xml:space="preserve"> krytycznie odniosła się do krotności - (dziesięciokrotnego podniesienia stawki opłaty za zajęcie pas drogowego), ten sam fakt wielokrotnego zwiększenia stawek napiętnował również pan Piotr </w:t>
      </w:r>
      <w:proofErr w:type="spellStart"/>
      <w:r w:rsidRPr="006B0CE5">
        <w:rPr>
          <w:rFonts w:ascii="Times New Roman" w:hAnsi="Times New Roman"/>
          <w:sz w:val="24"/>
          <w:szCs w:val="24"/>
        </w:rPr>
        <w:t>Rybkowski</w:t>
      </w:r>
      <w:proofErr w:type="spellEnd"/>
      <w:r w:rsidRPr="006B0CE5">
        <w:rPr>
          <w:rFonts w:ascii="Times New Roman" w:hAnsi="Times New Roman"/>
          <w:sz w:val="24"/>
          <w:szCs w:val="24"/>
        </w:rPr>
        <w:t xml:space="preserve">. Ponadto polecono dyrektorowi ZDP sprawdzenie strony prawnej, jaka jest minimalna powierzchnia wymagana </w:t>
      </w:r>
      <w:r w:rsidRPr="006B0CE5">
        <w:rPr>
          <w:rFonts w:ascii="Times New Roman" w:hAnsi="Times New Roman"/>
          <w:sz w:val="24"/>
          <w:szCs w:val="24"/>
        </w:rPr>
        <w:lastRenderedPageBreak/>
        <w:t xml:space="preserve">na zabezpieczenie miejsca postojowego - przystanku autobusowego. Należy dokonać sprawdzenia i porównania istniejących sytuacji chociażby w dwóch powiatach - sprawdzić, jakie stosowane są stawki za zajęcie pasa drogowego i udostępnionej powierzchni na miejsca postojowe - przystanki autobusowe. Pełną informację dyrektor ZDP przedłoży na kolejny Zarząd.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Starosta poprosił dyrektora Wydziału Ochrony Środowiska, Leśnictwa i Rolnictwa o zaprezentowanie wykonanych zdjęć z usytuowanych nielegalnych wysypisk nieczystości stałych, wzdłuż dróg gminnych i powiatowych. </w:t>
      </w:r>
      <w:r w:rsidRPr="006B0CE5">
        <w:rPr>
          <w:rFonts w:ascii="Times New Roman" w:hAnsi="Times New Roman"/>
          <w:sz w:val="24"/>
          <w:szCs w:val="24"/>
        </w:rPr>
        <w:br/>
        <w:t xml:space="preserve">Dyrektor wydziału zasugerował żeby gminy prowadziły skuteczniejszą kontrolę miejscowości i osób, które nie posiadają stosownych umów na wywóz nieczystości stałych, wtedy być może mielibyśmy o 20-30% mniej wysypisk nielegalnych. </w:t>
      </w:r>
      <w:r w:rsidRPr="006B0CE5">
        <w:rPr>
          <w:rFonts w:ascii="Times New Roman" w:hAnsi="Times New Roman"/>
          <w:sz w:val="24"/>
          <w:szCs w:val="24"/>
        </w:rPr>
        <w:br/>
        <w:t xml:space="preserve">Wicestarosta stwierdził, że tą sugestię dyrektora należy traktować jako wniosek Zarządu do burmistrzów i wójtów o zaproponowanie powołania Wspólnej Komisji Powiatowo - Gminnej, która dokonywałaby takich kontroli. </w:t>
      </w:r>
      <w:r w:rsidRPr="006B0CE5">
        <w:rPr>
          <w:rFonts w:ascii="Times New Roman" w:hAnsi="Times New Roman"/>
          <w:sz w:val="24"/>
          <w:szCs w:val="24"/>
        </w:rPr>
        <w:br/>
        <w:t xml:space="preserve">Starosta: „z drogami powiatowymi należy zrobić porządek, natomiast należałoby przygotować krótką prezentację zdjęciową w ujęciu dróg gminnych i powiatowych w odniesieniu do wszystkich gmin naszego powiatu i zaprezentować na kolejnym konwencie samorządowym. Ten stan rzeczy musi być przerwany, bo niedługo Powiat Pyrzycki będzie globalnym wysypiskiem śmieci. Zarząd potwierdził proponowany zakres postępowania.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Starosta przedstawił wniosek w sprawie zawarcia porozumienia z Gminą Lipiany na powierzenie zadań Powiatu w zakresie utrzymania czystości i porządku oraz pielęgnacji zieleni ulic w mieście Lipiany. </w:t>
      </w:r>
      <w:r w:rsidRPr="006B0CE5">
        <w:rPr>
          <w:rFonts w:ascii="Times New Roman" w:hAnsi="Times New Roman"/>
          <w:sz w:val="24"/>
          <w:szCs w:val="24"/>
        </w:rPr>
        <w:br/>
        <w:t xml:space="preserve">Starosta:, „w Lipianach przez okres zimy nie mieliśmy żadnych problemów. Gmina Lipiany, pomimo że porozumienie dotyczyło miasta utrzymywała porządek na całej drodze. Jest wniosek dyrektora o ponowne rozpatrzenie gdyż w tej chwili zauważam, że w Lipianach zaczynają coraz mniej sprzątać przynajmniej miasto jest jeszcze sprzątane natomiast po obrzeżach miasta drogi powiatowe są mniej sprzątane a do chwili obecnej nie mamy podpisanego porozumienia. </w:t>
      </w:r>
      <w:r w:rsidRPr="006B0CE5">
        <w:rPr>
          <w:rFonts w:ascii="Times New Roman" w:hAnsi="Times New Roman"/>
          <w:sz w:val="24"/>
          <w:szCs w:val="24"/>
        </w:rPr>
        <w:br/>
        <w:t xml:space="preserve">Zarząd ustalił, że należy dokonać rozliczenia do końca miesiąca czerwca bieżącego roku w oparciu o stawki roku ubiegłego podpisując z Gminą Lipiany stosowne porozumienie, natomiast na drugie półrocze bieżącego roku należy już przygotować i ogłosić przetarg. Decyzję podjęto w wyniku głosowania: 4 głosy za.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Kolejnym punktem posiedzenia Zarządu było rozpatrzenie sprawy dotyczącej zawarcia porozumienia z Gminą Pyrzyce w zakresie utrzymania czystości i porządku oraz pielęgnacji na drogach powiatowych - ulice w mieście Pyrzyce. </w:t>
      </w:r>
      <w:r w:rsidRPr="006B0CE5">
        <w:rPr>
          <w:rFonts w:ascii="Times New Roman" w:hAnsi="Times New Roman"/>
          <w:sz w:val="24"/>
          <w:szCs w:val="24"/>
        </w:rPr>
        <w:br/>
        <w:t xml:space="preserve">Starosta: „ulice w mieście Pyrzyce są niesprzątane, byłem przekonany, że PPK sprząta, okazuje się, że takiego porozumienia nie ma z tą firmą. </w:t>
      </w:r>
      <w:r w:rsidRPr="006B0CE5">
        <w:rPr>
          <w:rFonts w:ascii="Times New Roman" w:hAnsi="Times New Roman"/>
          <w:sz w:val="24"/>
          <w:szCs w:val="24"/>
        </w:rPr>
        <w:br/>
        <w:t xml:space="preserve">Pan </w:t>
      </w:r>
      <w:proofErr w:type="spellStart"/>
      <w:r w:rsidRPr="006B0CE5">
        <w:rPr>
          <w:rFonts w:ascii="Times New Roman" w:hAnsi="Times New Roman"/>
          <w:sz w:val="24"/>
          <w:szCs w:val="24"/>
        </w:rPr>
        <w:t>Kibała</w:t>
      </w:r>
      <w:proofErr w:type="spellEnd"/>
      <w:r w:rsidRPr="006B0CE5">
        <w:rPr>
          <w:rFonts w:ascii="Times New Roman" w:hAnsi="Times New Roman"/>
          <w:sz w:val="24"/>
          <w:szCs w:val="24"/>
        </w:rPr>
        <w:t xml:space="preserve">: „2 września wystosowałem pismo do Zarządu Powiatu Pyrzyckiego, w którym zwracam się z prośbą wyrażenie zgody na wszczęcie procedury przetargowej na wykonywanie usług utrzymania czystości ulic miasta Pyrzyce. Obecnie czekam na rozstrzygnięcie postępowania przetargowego, którego wynik winien być znany 18 kwietnia </w:t>
      </w:r>
      <w:r w:rsidRPr="006B0CE5">
        <w:rPr>
          <w:rFonts w:ascii="Times New Roman" w:hAnsi="Times New Roman"/>
          <w:sz w:val="24"/>
          <w:szCs w:val="24"/>
        </w:rPr>
        <w:lastRenderedPageBreak/>
        <w:t xml:space="preserve">bieżącego roku. Z moich obserwacji wynika, że w chwili obecnej zainteresowanie tym przetargiem jest minimalne. Wzorem lat ubiegłych chcę zrobić akcję sprzątania pasa drogowego we współpracy ze szkołami. Zarząd zdecydował, że porozumienie zawarte z Gminą Pyrzyce winno ujmować ten sam zakres jak porozumienie zawarte z Gminą Lipiany. Taki tok postępowania Zarząd przyjął w wyniku głosowania: 4 głosy za.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Ad. 4. </w:t>
      </w:r>
      <w:r w:rsidRPr="006B0CE5">
        <w:rPr>
          <w:rFonts w:ascii="Times New Roman" w:hAnsi="Times New Roman"/>
          <w:sz w:val="24"/>
          <w:szCs w:val="24"/>
        </w:rPr>
        <w:br/>
        <w:t xml:space="preserve">Starosta przedstawił informację na temat oferty edukacyjnej Szkół </w:t>
      </w:r>
      <w:proofErr w:type="spellStart"/>
      <w:r w:rsidRPr="006B0CE5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6B0CE5">
        <w:rPr>
          <w:rFonts w:ascii="Times New Roman" w:hAnsi="Times New Roman"/>
          <w:sz w:val="24"/>
          <w:szCs w:val="24"/>
        </w:rPr>
        <w:t xml:space="preserve"> w roku szkolnym 2004/2005. Informacja przyjęta została bez uwag w wyniku głosowania: 4 głosy za. </w:t>
      </w:r>
      <w:r w:rsidRPr="006B0CE5">
        <w:rPr>
          <w:rFonts w:ascii="Times New Roman" w:hAnsi="Times New Roman"/>
          <w:sz w:val="24"/>
          <w:szCs w:val="24"/>
        </w:rPr>
        <w:br/>
        <w:t xml:space="preserve">Następnie Starosta przedstawił informację z realizacji zadań Powiatu w zakresie promocji - stan i perspektywy rozwoju. Zarząd nie miał zastrzeżeń. Informację przyjęto w wyniku głosowania: 4 głosy za.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Starosta przedstawił informację z działalności Kasy Rolniczego Ubezpieczenia Społecznego Oddział w Pyrzycach. Nie zgłoszono zastrzeżeń. Informację przyjęto w wyniku głosowania: 4 głosy za.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Starosta przedstawił informację z działalności Zachodniopomorskiego Ośrodka Doradztwa Rolniczego w Barzkowicach Terenowy Zespół Doradztwa. Nie zgłoszono zastrzeżeń. Informację przyjęto w wyniku głosowania: 4 głosy za.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 xml:space="preserve">Sporządził: </w:t>
      </w:r>
      <w:r w:rsidRPr="006B0CE5">
        <w:rPr>
          <w:rFonts w:ascii="Times New Roman" w:hAnsi="Times New Roman"/>
          <w:sz w:val="24"/>
          <w:szCs w:val="24"/>
        </w:rPr>
        <w:br/>
        <w:t xml:space="preserve">M. Gryczka </w:t>
      </w:r>
      <w:r w:rsidRPr="006B0CE5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6B0CE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6B0CE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6B0CE5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6B0CE5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6B0CE5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6B0CE5">
        <w:rPr>
          <w:rFonts w:ascii="Times New Roman" w:hAnsi="Times New Roman"/>
          <w:sz w:val="24"/>
          <w:szCs w:val="24"/>
        </w:rPr>
        <w:br/>
      </w:r>
      <w:r w:rsidRPr="006B0CE5">
        <w:rPr>
          <w:rFonts w:ascii="Times New Roman" w:hAnsi="Times New Roman"/>
          <w:sz w:val="24"/>
          <w:szCs w:val="24"/>
        </w:rPr>
        <w:br/>
        <w:t>Pyrzyce, dnia 11 kwietnia 2005 r.</w:t>
      </w:r>
    </w:p>
    <w:sectPr w:rsidR="00940EB8" w:rsidRPr="006B0CE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B0CE5"/>
    <w:rsid w:val="006B0CE5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2021-11-04T08:11:00Z</dcterms:created>
  <dcterms:modified xsi:type="dcterms:W3CDTF">2021-11-04T08:11:00Z</dcterms:modified>
</cp:coreProperties>
</file>