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944D9" w:rsidRDefault="00C944D9">
      <w:pPr>
        <w:rPr>
          <w:rFonts w:ascii="Times New Roman" w:hAnsi="Times New Roman"/>
          <w:sz w:val="24"/>
          <w:szCs w:val="24"/>
        </w:rPr>
      </w:pPr>
      <w:r w:rsidRPr="00C944D9">
        <w:rPr>
          <w:rFonts w:ascii="Times New Roman" w:hAnsi="Times New Roman"/>
          <w:sz w:val="24"/>
          <w:szCs w:val="24"/>
        </w:rPr>
        <w:t xml:space="preserve">PROTOKÓŁ NR 10/2005 </w:t>
      </w:r>
      <w:r w:rsidRPr="00C944D9">
        <w:rPr>
          <w:rFonts w:ascii="Times New Roman" w:hAnsi="Times New Roman"/>
          <w:sz w:val="24"/>
          <w:szCs w:val="24"/>
        </w:rPr>
        <w:br/>
        <w:t xml:space="preserve">z dnia 22 marca 2005 r. </w:t>
      </w:r>
      <w:r w:rsidRPr="00C944D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Ad. 1. </w:t>
      </w:r>
      <w:r w:rsidRPr="00C944D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głosów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Ad. 2. </w:t>
      </w:r>
      <w:r w:rsidRPr="00C944D9">
        <w:rPr>
          <w:rFonts w:ascii="Times New Roman" w:hAnsi="Times New Roman"/>
          <w:sz w:val="24"/>
          <w:szCs w:val="24"/>
        </w:rPr>
        <w:br/>
        <w:t xml:space="preserve">Starosta przedstawił wniosek dyrektora Szpitala Powiatowego w sprawie zwiększenia środków finansowych na utrzymanie i konserwację rezerw materiałowych w roku 2005. Starosta stwierdził, że w budżecie powiatu na 2005r. nie ma wolnych środków finansowych na wsparcie tych działań. Ustalono, że dyrektor Szpitala Powiatowego wspólnie z Pełnomocnikiem Starosty do spraw Obrony Cywilnej i Zarządzania Kryzysowego... wystąpią z wnioskiem o dotację celową do Wojewody Zachodniopomorskiego. Taki tok postępowania przyjęto w wyniku głosowania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Geodezji i Gospodarki Nieruchomościami stosownie do pisma dyrektora Szpitala Powiatowego w Pyrzycach o wyrażenie zgody na przekazanie stacji transformatorowej na rzecz Zakładu Energetycznego ENEA S.A. z siedzibą w Poznaniu. </w:t>
      </w:r>
      <w:r w:rsidRPr="00C944D9">
        <w:rPr>
          <w:rFonts w:ascii="Times New Roman" w:hAnsi="Times New Roman"/>
          <w:sz w:val="24"/>
          <w:szCs w:val="24"/>
        </w:rPr>
        <w:br/>
        <w:t xml:space="preserve">Ustalono jak we wniosku dyrektora Wydziału GGN, że: </w:t>
      </w:r>
      <w:r w:rsidRPr="00C944D9">
        <w:rPr>
          <w:rFonts w:ascii="Times New Roman" w:hAnsi="Times New Roman"/>
          <w:sz w:val="24"/>
          <w:szCs w:val="24"/>
        </w:rPr>
        <w:br/>
        <w:t xml:space="preserve">- dyrektor Szpitala Powiatowego doprowadzi do spotkania z zainteresowaną stroną ENEA S.A. celem ustalenia warunków ewentualnych rozliczeń związanych z zobowiązaniami Szpitala wobec ENEA S.A., ustaleniem tego kto poniesie koszta związane na przykład: z podziałem geodezyjnym, sporządzeniem operatorów szacunkowych itp., ustaleniem formy przekazania celem przygotowania stosownego projektu uchwały Rady Powiatu. Przed podjęciem działań zmierzających do przekazania stacji dotychczasowy biorący w użyczenie (wcześniej użytkownik) Szpital Powiatowy winien uzyskać zapewnienie, że transformator zostanie przyjęty przez ENEA S.A. z siedzibą w Poznaniu. Do działań w tym zakresie włączony będzie również Wydział GGN. Decyzję podjęto w wyniku głosowania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Starosta nawiązał do przedstawionego sprawozdania finansowego Zakładu Opiekuńczo - Leczniczego w Pyrzycach za 2004r. Starosta nadmienił, że wcześniej tym sprawozdaniem winna zająć się Rada Społeczna ZOL-u w Pyrzycach. Ustalono, że sprawozdania comiesięczne za 2004 rok Zarząd analizował dogłębnie. </w:t>
      </w:r>
      <w:r w:rsidRPr="00C944D9">
        <w:rPr>
          <w:rFonts w:ascii="Times New Roman" w:hAnsi="Times New Roman"/>
          <w:sz w:val="24"/>
          <w:szCs w:val="24"/>
        </w:rPr>
        <w:br/>
        <w:t xml:space="preserve">Sprawozdanie całościowe za 2004r. Zarząd przyjął bez uwag podejmując uchwałę Zarządu Powiatu w sprawie zatwierdzenia sprawozdania finansowego Zakładu Opiekuńczo - </w:t>
      </w:r>
      <w:r w:rsidRPr="00C944D9">
        <w:rPr>
          <w:rFonts w:ascii="Times New Roman" w:hAnsi="Times New Roman"/>
          <w:sz w:val="24"/>
          <w:szCs w:val="24"/>
        </w:rPr>
        <w:lastRenderedPageBreak/>
        <w:t xml:space="preserve">Leczniczego w Pyrzycach za 2004r.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Zarząd podjął uchwałę w sprawie źródeł pokrycia straty bilansowej ZOL-u w Pyrzycach za 2004r. Zarząd Powiatu Pyrzyckiego wnioskuje stratę ZOL-u w wysokości 22.753,57 zł pokryć z dodatniego wyniku finansowego wypracowanego w latach przyszłych. Decyzję podjęto w wyniku głosowania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W kolejnym punkcie posiedzenia Zarząd podjął uchwałę w sprawie skierowania do ZOL-u w Pyrzycach 8 osób, z tego 4-ry osoby pochodzące z terenu Powiatu Pyrzyckiego. Decyzję podjęto w wyniku głosowania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Zarząd rozpatrzył wniosek dyrektora Wydziału Zdrowia i Opieki Społecznej w sprawie wypłaty wynagrodzenia dla dyrektora ZOL-u w Pyrzycach za miesiąc luty 2005r. </w:t>
      </w:r>
      <w:r w:rsidRPr="00C944D9">
        <w:rPr>
          <w:rFonts w:ascii="Times New Roman" w:hAnsi="Times New Roman"/>
          <w:sz w:val="24"/>
          <w:szCs w:val="24"/>
        </w:rPr>
        <w:br/>
        <w:t xml:space="preserve">Zarząd podjął decyzję na wypłatę pełnej wysokości wynagrodzenia w wyniku głosowania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Ad. 3. </w:t>
      </w:r>
      <w:r w:rsidRPr="00C944D9">
        <w:rPr>
          <w:rFonts w:ascii="Times New Roman" w:hAnsi="Times New Roman"/>
          <w:sz w:val="24"/>
          <w:szCs w:val="24"/>
        </w:rPr>
        <w:br/>
        <w:t xml:space="preserve">W dalszej części posiedzenia Zarząd odniósł się do wniosku dyrektora Wydziału Ochrony Środowiska, Leśnictwa i Rolnictwa w sprawie zatwierdzenia wydatków z Powiatowego Funduszu Ochrony Środowiska i Gospodarki Wodnej na 2005r. Wniosek spowodował szeroką dyskusję w tym temacie. Fundusz ten jest funduszem ruchomym, w ciągu roku można dokonywać zmian. Wniosek dyrektora został w pełni przyjęty. Decyzję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Starosta przedstawił wniosek dyrektora Wydziału </w:t>
      </w:r>
      <w:proofErr w:type="spellStart"/>
      <w:r w:rsidRPr="00C944D9">
        <w:rPr>
          <w:rFonts w:ascii="Times New Roman" w:hAnsi="Times New Roman"/>
          <w:sz w:val="24"/>
          <w:szCs w:val="24"/>
        </w:rPr>
        <w:t>OKSiT</w:t>
      </w:r>
      <w:proofErr w:type="spellEnd"/>
      <w:r w:rsidRPr="00C944D9">
        <w:rPr>
          <w:rFonts w:ascii="Times New Roman" w:hAnsi="Times New Roman"/>
          <w:sz w:val="24"/>
          <w:szCs w:val="24"/>
        </w:rPr>
        <w:t xml:space="preserve"> stosownie do wniosku dyrektora Specjalnego Ośrodka Szkolno - Wychowawczego w Pyrzycach dotyczącego zmian w planie wydatków budżetowych SOSW w 2005r. Wniosek dotyczy przeniesienia środków z osobowego funduszu płac do nowego paragrafu </w:t>
      </w:r>
      <w:proofErr w:type="spellStart"/>
      <w:r w:rsidRPr="00C944D9">
        <w:rPr>
          <w:rFonts w:ascii="Times New Roman" w:hAnsi="Times New Roman"/>
          <w:sz w:val="24"/>
          <w:szCs w:val="24"/>
        </w:rPr>
        <w:t>tj</w:t>
      </w:r>
      <w:proofErr w:type="spellEnd"/>
      <w:r w:rsidRPr="00C944D9">
        <w:rPr>
          <w:rFonts w:ascii="Times New Roman" w:hAnsi="Times New Roman"/>
          <w:sz w:val="24"/>
          <w:szCs w:val="24"/>
        </w:rPr>
        <w:t xml:space="preserve"> 4170 - wynagrodzenia bezosobowe. Zarząd wyraził zgodę na dokonanie zmian. Decyzję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Zarząd rozpatrzył wnioski Zarządu Dróg Powiatowych w Pyrzycach o wyrażenie zgody na wszczęcie postępowania o udzielenie zamówienia publicznego w trybie przetargu nieograniczonego o wartości poniżej 60.00 EURO: </w:t>
      </w:r>
      <w:r w:rsidRPr="00C944D9">
        <w:rPr>
          <w:rFonts w:ascii="Times New Roman" w:hAnsi="Times New Roman"/>
          <w:sz w:val="24"/>
          <w:szCs w:val="24"/>
        </w:rPr>
        <w:br/>
        <w:t xml:space="preserve">- na zakup emulsji asfaltowej </w:t>
      </w:r>
      <w:proofErr w:type="spellStart"/>
      <w:r w:rsidRPr="00C944D9">
        <w:rPr>
          <w:rFonts w:ascii="Times New Roman" w:hAnsi="Times New Roman"/>
          <w:sz w:val="24"/>
          <w:szCs w:val="24"/>
        </w:rPr>
        <w:t>szybkorozpadowej</w:t>
      </w:r>
      <w:proofErr w:type="spellEnd"/>
      <w:r w:rsidRPr="00C944D9">
        <w:rPr>
          <w:rFonts w:ascii="Times New Roman" w:hAnsi="Times New Roman"/>
          <w:sz w:val="24"/>
          <w:szCs w:val="24"/>
        </w:rPr>
        <w:t xml:space="preserve"> </w:t>
      </w:r>
      <w:r w:rsidRPr="00C944D9">
        <w:rPr>
          <w:rFonts w:ascii="Times New Roman" w:hAnsi="Times New Roman"/>
          <w:sz w:val="24"/>
          <w:szCs w:val="24"/>
        </w:rPr>
        <w:br/>
        <w:t xml:space="preserve">- na świadczenie usług transportowych. </w:t>
      </w:r>
      <w:r w:rsidRPr="00C944D9">
        <w:rPr>
          <w:rFonts w:ascii="Times New Roman" w:hAnsi="Times New Roman"/>
          <w:sz w:val="24"/>
          <w:szCs w:val="24"/>
        </w:rPr>
        <w:br/>
        <w:t xml:space="preserve">Uwaga zgłoszona przez Wicestarostę: przetargi te są zbyt późno zgłoszone, przynajmniej o 2 miesiące. Starosta stwierdził, że w prowadzonych postępowaniach przetargowych pomocny ma być pracownik Starostwa pan Mariusz Majak. </w:t>
      </w:r>
      <w:r w:rsidRPr="00C944D9">
        <w:rPr>
          <w:rFonts w:ascii="Times New Roman" w:hAnsi="Times New Roman"/>
          <w:sz w:val="24"/>
          <w:szCs w:val="24"/>
        </w:rPr>
        <w:br/>
        <w:t xml:space="preserve">Ponadto Zarząd ustalił, że dyrektor Zarządu Dróg Powiatowych w Pyrzycach dokona szczegółowej analizy i przedstawi stosowne informacje w zakresie: </w:t>
      </w:r>
      <w:r w:rsidRPr="00C944D9">
        <w:rPr>
          <w:rFonts w:ascii="Times New Roman" w:hAnsi="Times New Roman"/>
          <w:sz w:val="24"/>
          <w:szCs w:val="24"/>
        </w:rPr>
        <w:br/>
        <w:t xml:space="preserve">- zajęcia pasa drogowego przez różne podmioty analizując dogłębnie ewidencyjne stany geodezyjne oraz stany faktyczne, </w:t>
      </w:r>
      <w:r w:rsidRPr="00C944D9">
        <w:rPr>
          <w:rFonts w:ascii="Times New Roman" w:hAnsi="Times New Roman"/>
          <w:sz w:val="24"/>
          <w:szCs w:val="24"/>
        </w:rPr>
        <w:br/>
        <w:t xml:space="preserve">- wyliczenia należnych przychodów z tytułu zajęcia pasa drogowego (na wszystkich drogach powiatowych), a dotychczasowo nie egzekwowanych. Sprawę należy traktować jako pilną do </w:t>
      </w:r>
      <w:r w:rsidRPr="00C944D9">
        <w:rPr>
          <w:rFonts w:ascii="Times New Roman" w:hAnsi="Times New Roman"/>
          <w:sz w:val="24"/>
          <w:szCs w:val="24"/>
        </w:rPr>
        <w:lastRenderedPageBreak/>
        <w:t xml:space="preserve">wykonania. </w:t>
      </w:r>
      <w:r w:rsidRPr="00C944D9">
        <w:rPr>
          <w:rFonts w:ascii="Times New Roman" w:hAnsi="Times New Roman"/>
          <w:sz w:val="24"/>
          <w:szCs w:val="24"/>
        </w:rPr>
        <w:br/>
        <w:t xml:space="preserve">Decyzję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Starosta przedstawił wniosek Zarządu Dróg Powiatowych w Pyrzycach o wyrażenie zgody na wycofanie z eksploatacji i sprzedaż w drodze przetargu samochodu osobowego marki Skoda Felicja ZPY A500. Zarząd wyraził zgodę na zbycie samochodu w drodze przetargu. Decyzję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Następnie Starosta przedstawił wniosek Zarządu Dróg Powiatowych w Pyrzycach w sprawie zawarcia porozumienia pomiędzy Powiatem Pyrzyckim a Gminą Pyrzyce na współrealizację przebudowy chodnika w m. Czernice. Wniosek został przyjęty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W kolejnym punkcie posiedzenia Zarząd podjął uchwałę w sprawie określenia układu wykonawczego budżetu Powiatu Pyrzyckiego na 2005 rok. Uchwała jest konsekwencją podjętej uchwały Rady Powiatu Pyrzyckiego o wprowadzenie zmiany budżetu powiatu na rok 2005. Decyzje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Ad 4. </w:t>
      </w:r>
      <w:r w:rsidRPr="00C944D9">
        <w:rPr>
          <w:rFonts w:ascii="Times New Roman" w:hAnsi="Times New Roman"/>
          <w:sz w:val="24"/>
          <w:szCs w:val="24"/>
        </w:rPr>
        <w:br/>
        <w:t xml:space="preserve">Zarząd zapoznał się z informacją przedstawioną przez Sekretarza Powiatu w sprawie poniesionych przez Starostwo Powiatowe kosztów utrzymania PINB w 2004r. Corocznie ponoszone są koszta na rzecz tej jednostki. Wysokość środków, jakie inspektorat otrzymywał na działalność jest niedostateczna w związku z tym zachodzi potrzeba udzielenia dofinansowania. </w:t>
      </w:r>
      <w:r w:rsidRPr="00C944D9">
        <w:rPr>
          <w:rFonts w:ascii="Times New Roman" w:hAnsi="Times New Roman"/>
          <w:sz w:val="24"/>
          <w:szCs w:val="24"/>
        </w:rPr>
        <w:br/>
        <w:t xml:space="preserve">Zarząd uwzględnił wniosek przedstawiony na poprzednim posiedzeniu Zarządu w dniu 4 marca 2005r.o przyznanie dodatkowych środków finansowych dla PINB w Pyrzycach wysokość: 36.000 zł. </w:t>
      </w:r>
      <w:r w:rsidRPr="00C944D9">
        <w:rPr>
          <w:rFonts w:ascii="Times New Roman" w:hAnsi="Times New Roman"/>
          <w:sz w:val="24"/>
          <w:szCs w:val="24"/>
        </w:rPr>
        <w:br/>
        <w:t xml:space="preserve">Stosowny projekt uchwały Rady Powiatu Pyrzyckiego w sprawie zmiany budżetu powiatu na 2005r. zostanie przygotowany na kolejną sesję Rady. Decyzję podjęto w wyniku głosowania: 4 głosy za.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Sporządził: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M. Gryczka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C944D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944D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944D9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944D9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944D9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C944D9">
        <w:rPr>
          <w:rFonts w:ascii="Times New Roman" w:hAnsi="Times New Roman"/>
          <w:sz w:val="24"/>
          <w:szCs w:val="24"/>
        </w:rPr>
        <w:br/>
      </w:r>
      <w:r w:rsidRPr="00C944D9">
        <w:rPr>
          <w:rFonts w:ascii="Times New Roman" w:hAnsi="Times New Roman"/>
          <w:sz w:val="24"/>
          <w:szCs w:val="24"/>
        </w:rPr>
        <w:lastRenderedPageBreak/>
        <w:br/>
      </w:r>
      <w:r w:rsidRPr="00C944D9">
        <w:rPr>
          <w:rFonts w:ascii="Times New Roman" w:hAnsi="Times New Roman"/>
          <w:sz w:val="24"/>
          <w:szCs w:val="24"/>
        </w:rPr>
        <w:br/>
        <w:t>Pyrzyce, dnia 22 marca 2005 r.</w:t>
      </w:r>
    </w:p>
    <w:sectPr w:rsidR="00940EB8" w:rsidRPr="00C944D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944D9"/>
    <w:rsid w:val="00940EB8"/>
    <w:rsid w:val="00C01202"/>
    <w:rsid w:val="00C944D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2021-11-04T08:10:00Z</dcterms:created>
  <dcterms:modified xsi:type="dcterms:W3CDTF">2021-11-04T08:10:00Z</dcterms:modified>
</cp:coreProperties>
</file>