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FE7488" w:rsidRDefault="00FE7488">
      <w:pPr>
        <w:rPr>
          <w:rFonts w:ascii="Times New Roman" w:hAnsi="Times New Roman"/>
          <w:sz w:val="24"/>
          <w:szCs w:val="24"/>
        </w:rPr>
      </w:pPr>
      <w:r w:rsidRPr="00FE7488">
        <w:rPr>
          <w:rFonts w:ascii="Times New Roman" w:hAnsi="Times New Roman"/>
          <w:sz w:val="24"/>
          <w:szCs w:val="24"/>
        </w:rPr>
        <w:t xml:space="preserve">PROTOKÓŁ NR 5/2004 </w:t>
      </w:r>
      <w:r w:rsidRPr="00FE7488">
        <w:rPr>
          <w:rFonts w:ascii="Times New Roman" w:hAnsi="Times New Roman"/>
          <w:sz w:val="24"/>
          <w:szCs w:val="24"/>
        </w:rPr>
        <w:br/>
        <w:t xml:space="preserve">z dnia 3 lutego 2004 r. </w:t>
      </w:r>
      <w:r w:rsidRPr="00FE7488">
        <w:rPr>
          <w:rFonts w:ascii="Times New Roman" w:hAnsi="Times New Roman"/>
          <w:sz w:val="24"/>
          <w:szCs w:val="24"/>
        </w:rPr>
        <w:br/>
        <w:t xml:space="preserve">z posiedzenia Zarządu Powiatu Pyrzyckiego </w:t>
      </w:r>
      <w:r w:rsidRPr="00FE7488">
        <w:rPr>
          <w:rFonts w:ascii="Times New Roman" w:hAnsi="Times New Roman"/>
          <w:sz w:val="24"/>
          <w:szCs w:val="24"/>
        </w:rPr>
        <w:br/>
      </w:r>
      <w:r w:rsidRPr="00FE7488">
        <w:rPr>
          <w:rFonts w:ascii="Times New Roman" w:hAnsi="Times New Roman"/>
          <w:sz w:val="24"/>
          <w:szCs w:val="24"/>
        </w:rPr>
        <w:br/>
        <w:t xml:space="preserve">Lista obecności oraz proponowany porządek posiedzenia stanowią załączniki do niniejszego protokołu. </w:t>
      </w:r>
      <w:r w:rsidRPr="00FE7488">
        <w:rPr>
          <w:rFonts w:ascii="Times New Roman" w:hAnsi="Times New Roman"/>
          <w:sz w:val="24"/>
          <w:szCs w:val="24"/>
        </w:rPr>
        <w:br/>
      </w:r>
      <w:r w:rsidRPr="00FE7488">
        <w:rPr>
          <w:rFonts w:ascii="Times New Roman" w:hAnsi="Times New Roman"/>
          <w:sz w:val="24"/>
          <w:szCs w:val="24"/>
        </w:rPr>
        <w:br/>
        <w:t xml:space="preserve">Ad. 1. </w:t>
      </w:r>
      <w:r w:rsidRPr="00FE7488">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4 głosy za. </w:t>
      </w:r>
      <w:r w:rsidRPr="00FE7488">
        <w:rPr>
          <w:rFonts w:ascii="Times New Roman" w:hAnsi="Times New Roman"/>
          <w:sz w:val="24"/>
          <w:szCs w:val="24"/>
        </w:rPr>
        <w:br/>
      </w:r>
      <w:r w:rsidRPr="00FE7488">
        <w:rPr>
          <w:rFonts w:ascii="Times New Roman" w:hAnsi="Times New Roman"/>
          <w:sz w:val="24"/>
          <w:szCs w:val="24"/>
        </w:rPr>
        <w:br/>
        <w:t xml:space="preserve">Ad. 2. </w:t>
      </w:r>
      <w:r w:rsidRPr="00FE7488">
        <w:rPr>
          <w:rFonts w:ascii="Times New Roman" w:hAnsi="Times New Roman"/>
          <w:sz w:val="24"/>
          <w:szCs w:val="24"/>
        </w:rPr>
        <w:br/>
        <w:t xml:space="preserve">Starosta Pyrzycki poprosił Panią Iwonę </w:t>
      </w:r>
      <w:proofErr w:type="spellStart"/>
      <w:r w:rsidRPr="00FE7488">
        <w:rPr>
          <w:rFonts w:ascii="Times New Roman" w:hAnsi="Times New Roman"/>
          <w:sz w:val="24"/>
          <w:szCs w:val="24"/>
        </w:rPr>
        <w:t>Zibrowską</w:t>
      </w:r>
      <w:proofErr w:type="spellEnd"/>
      <w:r w:rsidRPr="00FE7488">
        <w:rPr>
          <w:rFonts w:ascii="Times New Roman" w:hAnsi="Times New Roman"/>
          <w:sz w:val="24"/>
          <w:szCs w:val="24"/>
        </w:rPr>
        <w:t xml:space="preserve"> dyrektor ZOL w Pyrzycach o przedstawienie informacji na temat funkcjonowania Zakładu Opiekuńczo-Leczniczego w Pyrzycach i przedstawienie wyników organizacyjnych, ekonomiczno-finansowych za miesiąc grudzień 2003 r. Informacja w tej sprawie przedłożona została na piśmie dla Zarządu odpowiednio wcześniej przed posiedzeniem. </w:t>
      </w:r>
      <w:r w:rsidRPr="00FE7488">
        <w:rPr>
          <w:rFonts w:ascii="Times New Roman" w:hAnsi="Times New Roman"/>
          <w:sz w:val="24"/>
          <w:szCs w:val="24"/>
        </w:rPr>
        <w:br/>
        <w:t xml:space="preserve">Dyrektor ZOL poinformowała również, że na dzień dzisiejszy posiada stan 25 pacjentów, gdy kontrakt opiewa na 20 pacjentów. Dochodzenie do tej liczby pacjentów było stopniowe, sytuacja wykonywania określonych prac adaptacyjnych, znaczne obciążenie kosztami amortyzacji z majątku przekazanego przez SP ZOZ w likwidacji stanowiącego kapitał założycielski ZOL-u to czynniki, które wpłynęły na to, że wynik finansowy za miesiąc grudzień wyniósł – 9.091,57 zł. </w:t>
      </w:r>
      <w:r w:rsidRPr="00FE7488">
        <w:rPr>
          <w:rFonts w:ascii="Times New Roman" w:hAnsi="Times New Roman"/>
          <w:sz w:val="24"/>
          <w:szCs w:val="24"/>
        </w:rPr>
        <w:br/>
        <w:t xml:space="preserve">Pytanie: Kiedy rozpocznie się spłata pożyczki 121.998 zł udzielonej przez PUP w Pyrzycach. </w:t>
      </w:r>
      <w:r w:rsidRPr="00FE7488">
        <w:rPr>
          <w:rFonts w:ascii="Times New Roman" w:hAnsi="Times New Roman"/>
          <w:sz w:val="24"/>
          <w:szCs w:val="24"/>
        </w:rPr>
        <w:br/>
      </w:r>
      <w:proofErr w:type="spellStart"/>
      <w:r w:rsidRPr="00FE7488">
        <w:rPr>
          <w:rFonts w:ascii="Times New Roman" w:hAnsi="Times New Roman"/>
          <w:sz w:val="24"/>
          <w:szCs w:val="24"/>
        </w:rPr>
        <w:t>Odp</w:t>
      </w:r>
      <w:proofErr w:type="spellEnd"/>
      <w:r w:rsidRPr="00FE7488">
        <w:rPr>
          <w:rFonts w:ascii="Times New Roman" w:hAnsi="Times New Roman"/>
          <w:sz w:val="24"/>
          <w:szCs w:val="24"/>
        </w:rPr>
        <w:t xml:space="preserve">: Chcę rozpocząć spłatę w połowie br. muszą spłacić w przeciągu 3 lat, po spłacie ½ wartości pożyczki można ubiegać się o umorzenie pozostałej kwoty. </w:t>
      </w:r>
      <w:r w:rsidRPr="00FE7488">
        <w:rPr>
          <w:rFonts w:ascii="Times New Roman" w:hAnsi="Times New Roman"/>
          <w:sz w:val="24"/>
          <w:szCs w:val="24"/>
        </w:rPr>
        <w:br/>
        <w:t xml:space="preserve">Pan Ryszard Grzesiak wspomniał, że przygotowuje odpowiedni wniosek o naliczenie wynagrodzenia stosownie do zapisów umowy kontraktowej uwzględniając uzyskane wyniki. Zarząd przyjął informacje w wyniku głosowania: 4 głosy za. </w:t>
      </w:r>
      <w:r w:rsidRPr="00FE7488">
        <w:rPr>
          <w:rFonts w:ascii="Times New Roman" w:hAnsi="Times New Roman"/>
          <w:sz w:val="24"/>
          <w:szCs w:val="24"/>
        </w:rPr>
        <w:br/>
      </w:r>
      <w:r w:rsidRPr="00FE7488">
        <w:rPr>
          <w:rFonts w:ascii="Times New Roman" w:hAnsi="Times New Roman"/>
          <w:sz w:val="24"/>
          <w:szCs w:val="24"/>
        </w:rPr>
        <w:br/>
        <w:t xml:space="preserve">Ad. 3. </w:t>
      </w:r>
      <w:r w:rsidRPr="00FE7488">
        <w:rPr>
          <w:rFonts w:ascii="Times New Roman" w:hAnsi="Times New Roman"/>
          <w:sz w:val="24"/>
          <w:szCs w:val="24"/>
        </w:rPr>
        <w:br/>
        <w:t xml:space="preserve">Pan R. Grzesiak p.o. Dyrektora Szpitala Powiatowego przedstawił ustną informację o bieżącej sytuacji jednostki. Wspomniał, że pacjentów w szpitalu przebywa ok. 80 z tego 50% na Oddz. Wewnętrznym. Wynik na działalności ulegnie zmianie, podany wcześniej w raporcie za okres grudzień 2003 nie uwzględniał wszystkich kosztów (nie zaksięgowane wszystkie faktury), i wyniesie ponad 170.000 zł. Ponadto w dalszej konsekwencji wzrośnie pozycja naliczonych kosztów amortyzacji z majątku przekazanego przez SP ZOZ w likwidacji, który stanowi kapitał założycielski Szpitala Powiatowego. </w:t>
      </w:r>
      <w:r w:rsidRPr="00FE7488">
        <w:rPr>
          <w:rFonts w:ascii="Times New Roman" w:hAnsi="Times New Roman"/>
          <w:sz w:val="24"/>
          <w:szCs w:val="24"/>
        </w:rPr>
        <w:br/>
        <w:t xml:space="preserve">ZOWNFZ przekazał 139.000 zł udało się wypłacić wynagrodzenia pracownikom, których wysokość miesięczna wynosiła do 2 000 zł, lekarzom wypłacono 80% należności. Do chwili obecnej nie ma podpisanej umowy na usługi z laboratorium, brak katalogu świadczeń medycznych, realizacja za styczeń 1/12 kontraktu – łącznej całości, do 20% wartości będzie można przesuwać między oddziałami. </w:t>
      </w:r>
      <w:r w:rsidRPr="00FE7488">
        <w:rPr>
          <w:rFonts w:ascii="Times New Roman" w:hAnsi="Times New Roman"/>
          <w:sz w:val="24"/>
          <w:szCs w:val="24"/>
        </w:rPr>
        <w:br/>
      </w:r>
      <w:r w:rsidRPr="00FE7488">
        <w:rPr>
          <w:rFonts w:ascii="Times New Roman" w:hAnsi="Times New Roman"/>
          <w:sz w:val="24"/>
          <w:szCs w:val="24"/>
        </w:rPr>
        <w:lastRenderedPageBreak/>
        <w:t xml:space="preserve">Na pytanie dyrektora Pałki – Wojewódzkie Pogotowie – czy Szpital Powiatowy będzie realizował program Szpitalnego Oddz. Ratownictwa </w:t>
      </w:r>
      <w:r w:rsidRPr="00FE7488">
        <w:rPr>
          <w:rFonts w:ascii="Times New Roman" w:hAnsi="Times New Roman"/>
          <w:sz w:val="24"/>
          <w:szCs w:val="24"/>
        </w:rPr>
        <w:br/>
        <w:t xml:space="preserve">Odp.: tak, termin zakończenia realizacji zadania – trudno odpowiedzieć – dostępność środków finansowych, wstępnie należy założyć, że zadanie zostanie dokończone do końca bieżącego roku. </w:t>
      </w:r>
      <w:r w:rsidRPr="00FE7488">
        <w:rPr>
          <w:rFonts w:ascii="Times New Roman" w:hAnsi="Times New Roman"/>
          <w:sz w:val="24"/>
          <w:szCs w:val="24"/>
        </w:rPr>
        <w:br/>
      </w:r>
      <w:r w:rsidRPr="00FE7488">
        <w:rPr>
          <w:rFonts w:ascii="Times New Roman" w:hAnsi="Times New Roman"/>
          <w:sz w:val="24"/>
          <w:szCs w:val="24"/>
        </w:rPr>
        <w:br/>
        <w:t xml:space="preserve">Pan R. Grzesiak zgłasza następujące potrzeby: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pozyskanie pożyczki w wysokości 500 000 zł ażeby móc realizować politykę wypłaty świadczeń pracowniczych i uzyskania płynności finansowej jednostki,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potrzeby kadrowe – pozyskanie osoby głównego księgowego i osoby ds. kadrowo-płacowych. </w:t>
      </w:r>
      <w:r w:rsidRPr="00FE7488">
        <w:rPr>
          <w:rFonts w:ascii="Times New Roman" w:hAnsi="Times New Roman"/>
          <w:sz w:val="24"/>
          <w:szCs w:val="24"/>
        </w:rPr>
        <w:br/>
        <w:t xml:space="preserve">Na głównego księgowego wskazał osobę Arkadiusza </w:t>
      </w:r>
      <w:proofErr w:type="spellStart"/>
      <w:r w:rsidRPr="00FE7488">
        <w:rPr>
          <w:rFonts w:ascii="Times New Roman" w:hAnsi="Times New Roman"/>
          <w:sz w:val="24"/>
          <w:szCs w:val="24"/>
        </w:rPr>
        <w:t>Cyska</w:t>
      </w:r>
      <w:proofErr w:type="spellEnd"/>
      <w:r w:rsidRPr="00FE7488">
        <w:rPr>
          <w:rFonts w:ascii="Times New Roman" w:hAnsi="Times New Roman"/>
          <w:sz w:val="24"/>
          <w:szCs w:val="24"/>
        </w:rPr>
        <w:t xml:space="preserve">, który wyraził chęć podjęcia pracy w nowej jednostce. </w:t>
      </w:r>
      <w:r w:rsidRPr="00FE7488">
        <w:rPr>
          <w:rFonts w:ascii="Times New Roman" w:hAnsi="Times New Roman"/>
          <w:sz w:val="24"/>
          <w:szCs w:val="24"/>
        </w:rPr>
        <w:br/>
        <w:t xml:space="preserve">Na pytanie jak to się ma do planu oszczędnościowego Starosta stwierdził, że założony plan będzie utrzymany. </w:t>
      </w:r>
      <w:r w:rsidRPr="00FE7488">
        <w:rPr>
          <w:rFonts w:ascii="Times New Roman" w:hAnsi="Times New Roman"/>
          <w:sz w:val="24"/>
          <w:szCs w:val="24"/>
        </w:rPr>
        <w:br/>
        <w:t xml:space="preserve">P.o. Dyrektor Szpitala Powiatowego spytał czy będzie miał daną swobodę w doborze osób czy też Zarząd wskaże osoby. Na przedstawione powyżej wnioski Zarząd udzieli odpowiedzi w terminie późniejszym. </w:t>
      </w:r>
      <w:r w:rsidRPr="00FE7488">
        <w:rPr>
          <w:rFonts w:ascii="Times New Roman" w:hAnsi="Times New Roman"/>
          <w:sz w:val="24"/>
          <w:szCs w:val="24"/>
        </w:rPr>
        <w:br/>
      </w:r>
      <w:r w:rsidRPr="00FE7488">
        <w:rPr>
          <w:rFonts w:ascii="Times New Roman" w:hAnsi="Times New Roman"/>
          <w:sz w:val="24"/>
          <w:szCs w:val="24"/>
        </w:rPr>
        <w:br/>
        <w:t xml:space="preserve">W sprawach organizacyjnych proponuje: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w miesiącu lutym na oddz. chirurgicznym będzie się unikać dyżurów podwójnych (chirurg dyżuruje pod telefonem - nie, gdy ortopeda dyżuruje to chirurg pod telefonem),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muszę odbyć spotkanie z dr Grabińską w sprawie dyżurów pediatrów,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dalsze rozmowy na temat umów kontraktowych,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przykład utrudnień – dr </w:t>
      </w:r>
      <w:proofErr w:type="spellStart"/>
      <w:r w:rsidRPr="00FE7488">
        <w:rPr>
          <w:rFonts w:ascii="Times New Roman" w:hAnsi="Times New Roman"/>
          <w:sz w:val="24"/>
          <w:szCs w:val="24"/>
        </w:rPr>
        <w:t>Krzewicka</w:t>
      </w:r>
      <w:proofErr w:type="spellEnd"/>
      <w:r w:rsidRPr="00FE7488">
        <w:rPr>
          <w:rFonts w:ascii="Times New Roman" w:hAnsi="Times New Roman"/>
          <w:sz w:val="24"/>
          <w:szCs w:val="24"/>
        </w:rPr>
        <w:t xml:space="preserve"> idzie na urlop, dr Kawecka – Komisja Poborowa – propozycja zastępstwa dla dr </w:t>
      </w:r>
      <w:proofErr w:type="spellStart"/>
      <w:r w:rsidRPr="00FE7488">
        <w:rPr>
          <w:rFonts w:ascii="Times New Roman" w:hAnsi="Times New Roman"/>
          <w:sz w:val="24"/>
          <w:szCs w:val="24"/>
        </w:rPr>
        <w:t>Żwierełło</w:t>
      </w:r>
      <w:proofErr w:type="spellEnd"/>
      <w:r w:rsidRPr="00FE7488">
        <w:rPr>
          <w:rFonts w:ascii="Times New Roman" w:hAnsi="Times New Roman"/>
          <w:sz w:val="24"/>
          <w:szCs w:val="24"/>
        </w:rPr>
        <w:t xml:space="preserve"> – odmawia, zastępstwo będzie pełnić dr </w:t>
      </w:r>
      <w:proofErr w:type="spellStart"/>
      <w:r w:rsidRPr="00FE7488">
        <w:rPr>
          <w:rFonts w:ascii="Times New Roman" w:hAnsi="Times New Roman"/>
          <w:sz w:val="24"/>
          <w:szCs w:val="24"/>
        </w:rPr>
        <w:t>Dmytrow</w:t>
      </w:r>
      <w:proofErr w:type="spellEnd"/>
      <w:r w:rsidRPr="00FE7488">
        <w:rPr>
          <w:rFonts w:ascii="Times New Roman" w:hAnsi="Times New Roman"/>
          <w:sz w:val="24"/>
          <w:szCs w:val="24"/>
        </w:rPr>
        <w:t xml:space="preserve">. Zaistniały fakt należy brać pod uwagę realizując politykę kadrową na Oddz. Wewnętrznym, - „za dużo lekarzy”, </w:t>
      </w:r>
      <w:r w:rsidRPr="00FE7488">
        <w:rPr>
          <w:rFonts w:ascii="Times New Roman" w:hAnsi="Times New Roman"/>
          <w:sz w:val="24"/>
          <w:szCs w:val="24"/>
        </w:rPr>
        <w:br/>
      </w:r>
      <w:r w:rsidRPr="00FE7488">
        <w:rPr>
          <w:rFonts w:ascii="Times New Roman" w:hAnsi="Times New Roman"/>
          <w:sz w:val="24"/>
          <w:szCs w:val="24"/>
        </w:rPr>
        <w:sym w:font="Symbol" w:char="F0D8"/>
      </w:r>
      <w:r w:rsidRPr="00FE7488">
        <w:rPr>
          <w:rFonts w:ascii="Times New Roman" w:hAnsi="Times New Roman"/>
          <w:sz w:val="24"/>
          <w:szCs w:val="24"/>
        </w:rPr>
        <w:t xml:space="preserve"> na dzień dzisiejszy nie przyjmuję lekarzy z „</w:t>
      </w:r>
      <w:proofErr w:type="spellStart"/>
      <w:r w:rsidRPr="00FE7488">
        <w:rPr>
          <w:rFonts w:ascii="Times New Roman" w:hAnsi="Times New Roman"/>
          <w:sz w:val="24"/>
          <w:szCs w:val="24"/>
        </w:rPr>
        <w:t>Multimedu</w:t>
      </w:r>
      <w:proofErr w:type="spellEnd"/>
      <w:r w:rsidRPr="00FE7488">
        <w:rPr>
          <w:rFonts w:ascii="Times New Roman" w:hAnsi="Times New Roman"/>
          <w:sz w:val="24"/>
          <w:szCs w:val="24"/>
        </w:rPr>
        <w:t xml:space="preserve">” </w:t>
      </w:r>
      <w:r w:rsidRPr="00FE7488">
        <w:rPr>
          <w:rFonts w:ascii="Times New Roman" w:hAnsi="Times New Roman"/>
          <w:sz w:val="24"/>
          <w:szCs w:val="24"/>
        </w:rPr>
        <w:br/>
        <w:t>Wicestarosta zwrócił uwagę ażeby Pan Ryszard Grzesiak nawiązał kontakt z fundacją warszawską „</w:t>
      </w:r>
      <w:proofErr w:type="spellStart"/>
      <w:r w:rsidRPr="00FE7488">
        <w:rPr>
          <w:rFonts w:ascii="Times New Roman" w:hAnsi="Times New Roman"/>
          <w:sz w:val="24"/>
          <w:szCs w:val="24"/>
        </w:rPr>
        <w:t>Hostimed</w:t>
      </w:r>
      <w:proofErr w:type="spellEnd"/>
      <w:r w:rsidRPr="00FE7488">
        <w:rPr>
          <w:rFonts w:ascii="Times New Roman" w:hAnsi="Times New Roman"/>
          <w:sz w:val="24"/>
          <w:szCs w:val="24"/>
        </w:rPr>
        <w:t xml:space="preserve">”, która może udzielić nowej jednostce szpitalnej na korzystnych warunkach kredytów z zabezpieczeniem hipotecznym. Zarząd potwierdził potrzebę rozpoznania tego tematu. </w:t>
      </w:r>
      <w:r w:rsidRPr="00FE7488">
        <w:rPr>
          <w:rFonts w:ascii="Times New Roman" w:hAnsi="Times New Roman"/>
          <w:sz w:val="24"/>
          <w:szCs w:val="24"/>
        </w:rPr>
        <w:br/>
      </w:r>
      <w:r w:rsidRPr="00FE7488">
        <w:rPr>
          <w:rFonts w:ascii="Times New Roman" w:hAnsi="Times New Roman"/>
          <w:sz w:val="24"/>
          <w:szCs w:val="24"/>
        </w:rPr>
        <w:br/>
        <w:t xml:space="preserve">Ad. 4. </w:t>
      </w:r>
      <w:r w:rsidRPr="00FE7488">
        <w:rPr>
          <w:rFonts w:ascii="Times New Roman" w:hAnsi="Times New Roman"/>
          <w:sz w:val="24"/>
          <w:szCs w:val="24"/>
        </w:rPr>
        <w:br/>
        <w:t xml:space="preserve">Pan Arkadiusz </w:t>
      </w:r>
      <w:proofErr w:type="spellStart"/>
      <w:r w:rsidRPr="00FE7488">
        <w:rPr>
          <w:rFonts w:ascii="Times New Roman" w:hAnsi="Times New Roman"/>
          <w:sz w:val="24"/>
          <w:szCs w:val="24"/>
        </w:rPr>
        <w:t>Cysek</w:t>
      </w:r>
      <w:proofErr w:type="spellEnd"/>
      <w:r w:rsidRPr="00FE7488">
        <w:rPr>
          <w:rFonts w:ascii="Times New Roman" w:hAnsi="Times New Roman"/>
          <w:sz w:val="24"/>
          <w:szCs w:val="24"/>
        </w:rPr>
        <w:t xml:space="preserve"> – likwidator SP ZOZ przedstawił informacje na piśmie, które przekazane zostały dla członków Zarządu w trakcie posiedzenia. Starosta zadał następujące pytania: </w:t>
      </w:r>
      <w:r w:rsidRPr="00FE7488">
        <w:rPr>
          <w:rFonts w:ascii="Times New Roman" w:hAnsi="Times New Roman"/>
          <w:sz w:val="24"/>
          <w:szCs w:val="24"/>
        </w:rPr>
        <w:br/>
      </w:r>
      <w:r w:rsidRPr="00FE7488">
        <w:rPr>
          <w:rFonts w:ascii="Times New Roman" w:hAnsi="Times New Roman"/>
          <w:sz w:val="24"/>
          <w:szCs w:val="24"/>
        </w:rPr>
        <w:br/>
        <w:t xml:space="preserve">1. Czy wysłano zawiadomienia do wszystkich wierzycieli? </w:t>
      </w:r>
      <w:r w:rsidRPr="00FE7488">
        <w:rPr>
          <w:rFonts w:ascii="Times New Roman" w:hAnsi="Times New Roman"/>
          <w:sz w:val="24"/>
          <w:szCs w:val="24"/>
        </w:rPr>
        <w:br/>
        <w:t xml:space="preserve">Odpowiedz: nie, pominięto wierzycieli – w sprawie zobowiązań SP ZOZ w likwidacji wobec byłych pracowników – Lp. 351. Listę wierzytelności przedstawiono zainteresowanym do wglądu. Starosta udzielił wyjaśnienia, że tok postępowania Likwidatora obarczony jest </w:t>
      </w:r>
      <w:r w:rsidRPr="00FE7488">
        <w:rPr>
          <w:rFonts w:ascii="Times New Roman" w:hAnsi="Times New Roman"/>
          <w:sz w:val="24"/>
          <w:szCs w:val="24"/>
        </w:rPr>
        <w:lastRenderedPageBreak/>
        <w:t xml:space="preserve">błędami w sprawach proceduralnych. Źle, że nie zawiadomiono wszystkich wierzycieli. Powiadomieni wierzyciele mają określony czas do uzgodnienia swoich wierzytelności. Zgłaszane uwagi są uwzględniane lub nie. Sporządza się listę do której wierzyciele maja czas na złożenie odwołań i protestów. Po uznaniu wierzytelności musi być sporządzony plan zaspokojenia wierzycieli. </w:t>
      </w:r>
      <w:r w:rsidRPr="00FE7488">
        <w:rPr>
          <w:rFonts w:ascii="Times New Roman" w:hAnsi="Times New Roman"/>
          <w:sz w:val="24"/>
          <w:szCs w:val="24"/>
        </w:rPr>
        <w:br/>
      </w:r>
      <w:r w:rsidRPr="00FE7488">
        <w:rPr>
          <w:rFonts w:ascii="Times New Roman" w:hAnsi="Times New Roman"/>
          <w:sz w:val="24"/>
          <w:szCs w:val="24"/>
        </w:rPr>
        <w:br/>
        <w:t xml:space="preserve">2. Czy osoby, które przychodzą do Pana jako likwidatora odsyła Pan mówiąc „idźcie do Starosty? </w:t>
      </w:r>
      <w:r w:rsidRPr="00FE7488">
        <w:rPr>
          <w:rFonts w:ascii="Times New Roman" w:hAnsi="Times New Roman"/>
          <w:sz w:val="24"/>
          <w:szCs w:val="24"/>
        </w:rPr>
        <w:br/>
        <w:t xml:space="preserve">Odp.: nieprawda. </w:t>
      </w:r>
      <w:r w:rsidRPr="00FE7488">
        <w:rPr>
          <w:rFonts w:ascii="Times New Roman" w:hAnsi="Times New Roman"/>
          <w:sz w:val="24"/>
          <w:szCs w:val="24"/>
        </w:rPr>
        <w:br/>
        <w:t xml:space="preserve">Starosta – więcej nie będę pytał, jeżeli będą takie twierdzenia dalej dokonam konfrontacji. </w:t>
      </w:r>
      <w:r w:rsidRPr="00FE7488">
        <w:rPr>
          <w:rFonts w:ascii="Times New Roman" w:hAnsi="Times New Roman"/>
          <w:sz w:val="24"/>
          <w:szCs w:val="24"/>
        </w:rPr>
        <w:br/>
        <w:t xml:space="preserve">3. Na jakim etapie jest potwierdzenie wierzytelności. </w:t>
      </w:r>
      <w:r w:rsidRPr="00FE7488">
        <w:rPr>
          <w:rFonts w:ascii="Times New Roman" w:hAnsi="Times New Roman"/>
          <w:sz w:val="24"/>
          <w:szCs w:val="24"/>
        </w:rPr>
        <w:br/>
        <w:t xml:space="preserve">Odp. Na 351 pozycji potwierdzono ok. 54 %. </w:t>
      </w:r>
      <w:r w:rsidRPr="00FE7488">
        <w:rPr>
          <w:rFonts w:ascii="Times New Roman" w:hAnsi="Times New Roman"/>
          <w:sz w:val="24"/>
          <w:szCs w:val="24"/>
        </w:rPr>
        <w:br/>
      </w:r>
      <w:r w:rsidRPr="00FE7488">
        <w:rPr>
          <w:rFonts w:ascii="Times New Roman" w:hAnsi="Times New Roman"/>
          <w:sz w:val="24"/>
          <w:szCs w:val="24"/>
        </w:rPr>
        <w:br/>
        <w:t xml:space="preserve">Starosta stwierdził, że w dniu 4 lutego 2004 r. w godz. rannych winien otrzymać od Likwidatora pisemne potwierdzenie dokładnej kwoty wypłaconych należności za grudzień 2003 r. z uwzględnieniem zapłaty ZUS-u, podatków itd. </w:t>
      </w:r>
      <w:r w:rsidRPr="00FE7488">
        <w:rPr>
          <w:rFonts w:ascii="Times New Roman" w:hAnsi="Times New Roman"/>
          <w:sz w:val="24"/>
          <w:szCs w:val="24"/>
        </w:rPr>
        <w:br/>
        <w:t xml:space="preserve">Starosta stwierdził, że w kolejnych miesiącach będą składane informacje z postępu procesu likwidacyjnego SP ZOZ. </w:t>
      </w:r>
      <w:r w:rsidRPr="00FE7488">
        <w:rPr>
          <w:rFonts w:ascii="Times New Roman" w:hAnsi="Times New Roman"/>
          <w:sz w:val="24"/>
          <w:szCs w:val="24"/>
        </w:rPr>
        <w:br/>
      </w:r>
      <w:r w:rsidRPr="00FE7488">
        <w:rPr>
          <w:rFonts w:ascii="Times New Roman" w:hAnsi="Times New Roman"/>
          <w:sz w:val="24"/>
          <w:szCs w:val="24"/>
        </w:rPr>
        <w:br/>
        <w:t xml:space="preserve">Ad. 5. </w:t>
      </w:r>
      <w:r w:rsidRPr="00FE7488">
        <w:rPr>
          <w:rFonts w:ascii="Times New Roman" w:hAnsi="Times New Roman"/>
          <w:sz w:val="24"/>
          <w:szCs w:val="24"/>
        </w:rPr>
        <w:br/>
        <w:t xml:space="preserve">Wniosek ZS Nr 2 RCKU o wydzierżawienie działki rolniczej położonej w obrębie Nr 12 m. Pyrzyce został odłożony do rozstrzygnięcia na następnym posiedzeniu Zarządu z udziałem dyrektora szkoły. Decyzję podjęto w wyniku głosowania: 4 głosy za. </w:t>
      </w:r>
      <w:r w:rsidRPr="00FE7488">
        <w:rPr>
          <w:rFonts w:ascii="Times New Roman" w:hAnsi="Times New Roman"/>
          <w:sz w:val="24"/>
          <w:szCs w:val="24"/>
        </w:rPr>
        <w:br/>
        <w:t xml:space="preserve">Wniosek ZS Nr 2 RCKU o dofinansowanie obozu sportowego LKS „Spartakus”. Podjęto decyzję zgodnie z propozycją Dyrektora Wydziału Oświaty, Kultury, Sportu i Turystyki – propozycja </w:t>
      </w:r>
      <w:proofErr w:type="spellStart"/>
      <w:r w:rsidRPr="00FE7488">
        <w:rPr>
          <w:rFonts w:ascii="Times New Roman" w:hAnsi="Times New Roman"/>
          <w:sz w:val="24"/>
          <w:szCs w:val="24"/>
        </w:rPr>
        <w:t>pkt</w:t>
      </w:r>
      <w:proofErr w:type="spellEnd"/>
      <w:r w:rsidRPr="00FE7488">
        <w:rPr>
          <w:rFonts w:ascii="Times New Roman" w:hAnsi="Times New Roman"/>
          <w:sz w:val="24"/>
          <w:szCs w:val="24"/>
        </w:rPr>
        <w:t xml:space="preserve"> c) „w przypadku zajęcia I lub II miejsca w III lidze i zakwalifikowania się zespołu do gier kwalifikacyjnych o II ligę rozważyć dofinansowanie części kosztów udziału w tychże eliminacjach drużyny jako reprezentanta powiatu.” </w:t>
      </w:r>
      <w:r w:rsidRPr="00FE7488">
        <w:rPr>
          <w:rFonts w:ascii="Times New Roman" w:hAnsi="Times New Roman"/>
          <w:sz w:val="24"/>
          <w:szCs w:val="24"/>
        </w:rPr>
        <w:br/>
        <w:t xml:space="preserve">Wniosek przyjęto w wyniku głosowania 4 głosy za. </w:t>
      </w:r>
      <w:r w:rsidRPr="00FE7488">
        <w:rPr>
          <w:rFonts w:ascii="Times New Roman" w:hAnsi="Times New Roman"/>
          <w:sz w:val="24"/>
          <w:szCs w:val="24"/>
        </w:rPr>
        <w:br/>
        <w:t xml:space="preserve">Następnie Starosta przedstawił wniosek Wydziału Architektury i Budownictwa o uzgodnienie projektu decyzji o warunkach zabudowy nieruchomości nr 37/2 w obrębie geodezyjnym Nr 9 m. Pyrzyce. Zarząd uzgodnił projekt w/w decyzji w wyniku głosowania 4 głosy za. </w:t>
      </w:r>
      <w:r w:rsidRPr="00FE7488">
        <w:rPr>
          <w:rFonts w:ascii="Times New Roman" w:hAnsi="Times New Roman"/>
          <w:sz w:val="24"/>
          <w:szCs w:val="24"/>
        </w:rPr>
        <w:br/>
      </w:r>
      <w:r w:rsidRPr="00FE7488">
        <w:rPr>
          <w:rFonts w:ascii="Times New Roman" w:hAnsi="Times New Roman"/>
          <w:sz w:val="24"/>
          <w:szCs w:val="24"/>
        </w:rPr>
        <w:br/>
        <w:t xml:space="preserve">Ad. 6. </w:t>
      </w:r>
      <w:r w:rsidRPr="00FE7488">
        <w:rPr>
          <w:rFonts w:ascii="Times New Roman" w:hAnsi="Times New Roman"/>
          <w:sz w:val="24"/>
          <w:szCs w:val="24"/>
        </w:rPr>
        <w:br/>
        <w:t xml:space="preserve">Sekretarz Powiatu przedstawił wniosek, jaki złożył do niego Skarbnik Powiatu o rozważenie możliwości nieodpłatnego przekazania 2 szt. drukarek igłowych, które po zmianie programu w Wydziale Finansowym nie znajdują wykorzystania. </w:t>
      </w:r>
      <w:r w:rsidRPr="00FE7488">
        <w:rPr>
          <w:rFonts w:ascii="Times New Roman" w:hAnsi="Times New Roman"/>
          <w:sz w:val="24"/>
          <w:szCs w:val="24"/>
        </w:rPr>
        <w:br/>
        <w:t xml:space="preserve">Zgodnie z informacją uzyskaną od informatyka Starostwa – tego typu drukarki nie będą miały wykorzystania w Starostwie. Zainteresowane są przejęciem nieodpłatnie dwie jednostki – Dom Pomocy Społecznej w Pyrzycach i Dom Dziecka w Czernicach. Zarząd wyraził zgodę na przekazanie nieodpłatnie do tych jednostek w wyniku głosowania 4 głosy za. </w:t>
      </w:r>
      <w:r w:rsidRPr="00FE7488">
        <w:rPr>
          <w:rFonts w:ascii="Times New Roman" w:hAnsi="Times New Roman"/>
          <w:sz w:val="24"/>
          <w:szCs w:val="24"/>
        </w:rPr>
        <w:br/>
      </w:r>
      <w:r w:rsidRPr="00FE7488">
        <w:rPr>
          <w:rFonts w:ascii="Times New Roman" w:hAnsi="Times New Roman"/>
          <w:sz w:val="24"/>
          <w:szCs w:val="24"/>
        </w:rPr>
        <w:br/>
        <w:t xml:space="preserve">Na tym spotkanie zakończono. Starosta podziękował zebranym za udział. </w:t>
      </w:r>
      <w:r w:rsidRPr="00FE7488">
        <w:rPr>
          <w:rFonts w:ascii="Times New Roman" w:hAnsi="Times New Roman"/>
          <w:sz w:val="24"/>
          <w:szCs w:val="24"/>
        </w:rPr>
        <w:br/>
      </w:r>
      <w:r w:rsidRPr="00FE7488">
        <w:rPr>
          <w:rFonts w:ascii="Times New Roman" w:hAnsi="Times New Roman"/>
          <w:sz w:val="24"/>
          <w:szCs w:val="24"/>
        </w:rPr>
        <w:br/>
      </w:r>
      <w:r w:rsidRPr="00FE7488">
        <w:rPr>
          <w:rFonts w:ascii="Times New Roman" w:hAnsi="Times New Roman"/>
          <w:sz w:val="24"/>
          <w:szCs w:val="24"/>
        </w:rPr>
        <w:lastRenderedPageBreak/>
        <w:t xml:space="preserve">Sporządził: </w:t>
      </w:r>
      <w:r w:rsidRPr="00FE7488">
        <w:rPr>
          <w:rFonts w:ascii="Times New Roman" w:hAnsi="Times New Roman"/>
          <w:sz w:val="24"/>
          <w:szCs w:val="24"/>
        </w:rPr>
        <w:br/>
      </w:r>
      <w:r w:rsidRPr="00FE7488">
        <w:rPr>
          <w:rFonts w:ascii="Times New Roman" w:hAnsi="Times New Roman"/>
          <w:sz w:val="24"/>
          <w:szCs w:val="24"/>
        </w:rPr>
        <w:br/>
        <w:t xml:space="preserve">Mirosław Gryczka </w:t>
      </w:r>
      <w:r w:rsidRPr="00FE7488">
        <w:rPr>
          <w:rFonts w:ascii="Times New Roman" w:hAnsi="Times New Roman"/>
          <w:sz w:val="24"/>
          <w:szCs w:val="24"/>
        </w:rPr>
        <w:br/>
      </w:r>
      <w:r w:rsidRPr="00FE7488">
        <w:rPr>
          <w:rFonts w:ascii="Times New Roman" w:hAnsi="Times New Roman"/>
          <w:sz w:val="24"/>
          <w:szCs w:val="24"/>
        </w:rPr>
        <w:br/>
      </w:r>
      <w:r w:rsidRPr="00FE7488">
        <w:rPr>
          <w:rFonts w:ascii="Times New Roman" w:hAnsi="Times New Roman"/>
          <w:sz w:val="24"/>
          <w:szCs w:val="24"/>
        </w:rPr>
        <w:br/>
        <w:t>Pyrzyce, dnia 3 lutego 2004 r.</w:t>
      </w:r>
    </w:p>
    <w:sectPr w:rsidR="00940EB8" w:rsidRPr="00FE7488"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E7488"/>
    <w:rsid w:val="00940EB8"/>
    <w:rsid w:val="00C01202"/>
    <w:rsid w:val="00F32552"/>
    <w:rsid w:val="00FE74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6716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2021-11-04T08:23:00Z</dcterms:created>
  <dcterms:modified xsi:type="dcterms:W3CDTF">2021-11-04T08:23:00Z</dcterms:modified>
</cp:coreProperties>
</file>