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FE2DBC" w:rsidRDefault="00FE2DBC">
      <w:pPr>
        <w:rPr>
          <w:rFonts w:ascii="Times New Roman" w:hAnsi="Times New Roman"/>
          <w:sz w:val="24"/>
          <w:szCs w:val="24"/>
        </w:rPr>
      </w:pPr>
      <w:r w:rsidRPr="00FE2DBC">
        <w:rPr>
          <w:rFonts w:ascii="Times New Roman" w:hAnsi="Times New Roman"/>
          <w:sz w:val="24"/>
          <w:szCs w:val="24"/>
        </w:rPr>
        <w:t xml:space="preserve">PROTOKÓŁ NR 32/2004 </w:t>
      </w:r>
      <w:r w:rsidRPr="00FE2DBC">
        <w:rPr>
          <w:rFonts w:ascii="Times New Roman" w:hAnsi="Times New Roman"/>
          <w:sz w:val="24"/>
          <w:szCs w:val="24"/>
        </w:rPr>
        <w:br/>
        <w:t xml:space="preserve">z dnia 10 września 2004 r. </w:t>
      </w:r>
      <w:r w:rsidRPr="00FE2DBC">
        <w:rPr>
          <w:rFonts w:ascii="Times New Roman" w:hAnsi="Times New Roman"/>
          <w:sz w:val="24"/>
          <w:szCs w:val="24"/>
        </w:rPr>
        <w:br/>
        <w:t xml:space="preserve">z posiedzenia Zarządu Powiatu Pyrzyckiego </w:t>
      </w:r>
      <w:r w:rsidRPr="00FE2DBC">
        <w:rPr>
          <w:rFonts w:ascii="Times New Roman" w:hAnsi="Times New Roman"/>
          <w:sz w:val="24"/>
          <w:szCs w:val="24"/>
        </w:rPr>
        <w:br/>
      </w:r>
      <w:r w:rsidRPr="00FE2DBC">
        <w:rPr>
          <w:rFonts w:ascii="Times New Roman" w:hAnsi="Times New Roman"/>
          <w:sz w:val="24"/>
          <w:szCs w:val="24"/>
        </w:rPr>
        <w:br/>
        <w:t xml:space="preserve">Lista obecności oraz proponowany porządek posiedzenia stanowią załączniki do niniejszego protokołu. </w:t>
      </w:r>
      <w:r w:rsidRPr="00FE2DBC">
        <w:rPr>
          <w:rFonts w:ascii="Times New Roman" w:hAnsi="Times New Roman"/>
          <w:sz w:val="24"/>
          <w:szCs w:val="24"/>
        </w:rPr>
        <w:br/>
      </w:r>
      <w:r w:rsidRPr="00FE2DBC">
        <w:rPr>
          <w:rFonts w:ascii="Times New Roman" w:hAnsi="Times New Roman"/>
          <w:sz w:val="24"/>
          <w:szCs w:val="24"/>
        </w:rPr>
        <w:br/>
      </w:r>
      <w:r w:rsidRPr="00FE2DBC">
        <w:rPr>
          <w:rFonts w:ascii="Times New Roman" w:hAnsi="Times New Roman"/>
          <w:sz w:val="24"/>
          <w:szCs w:val="24"/>
        </w:rPr>
        <w:br/>
        <w:t xml:space="preserve">Ad. 1. </w:t>
      </w:r>
      <w:r w:rsidRPr="00FE2DBC">
        <w:rPr>
          <w:rFonts w:ascii="Times New Roman" w:hAnsi="Times New Roman"/>
          <w:sz w:val="24"/>
          <w:szCs w:val="24"/>
        </w:rPr>
        <w:br/>
        <w:t xml:space="preserve">Starosta powitał zebranych i po stwierdzeniu quorum przedstawił porządek obrad. Porządek posiedzenia oraz protokół z poprzedniego spotkania Zarządu zostały przyjęte w wyniku głosowania: 5 głosów za. </w:t>
      </w:r>
      <w:r w:rsidRPr="00FE2DBC">
        <w:rPr>
          <w:rFonts w:ascii="Times New Roman" w:hAnsi="Times New Roman"/>
          <w:sz w:val="24"/>
          <w:szCs w:val="24"/>
        </w:rPr>
        <w:br/>
      </w:r>
      <w:r w:rsidRPr="00FE2DBC">
        <w:rPr>
          <w:rFonts w:ascii="Times New Roman" w:hAnsi="Times New Roman"/>
          <w:sz w:val="24"/>
          <w:szCs w:val="24"/>
        </w:rPr>
        <w:br/>
      </w:r>
      <w:r w:rsidRPr="00FE2DBC">
        <w:rPr>
          <w:rFonts w:ascii="Times New Roman" w:hAnsi="Times New Roman"/>
          <w:sz w:val="24"/>
          <w:szCs w:val="24"/>
        </w:rPr>
        <w:br/>
        <w:t xml:space="preserve">Ad. 2. </w:t>
      </w:r>
      <w:r w:rsidRPr="00FE2DBC">
        <w:rPr>
          <w:rFonts w:ascii="Times New Roman" w:hAnsi="Times New Roman"/>
          <w:sz w:val="24"/>
          <w:szCs w:val="24"/>
        </w:rPr>
        <w:br/>
      </w:r>
      <w:r w:rsidRPr="00FE2DBC">
        <w:rPr>
          <w:rFonts w:ascii="Times New Roman" w:hAnsi="Times New Roman"/>
          <w:sz w:val="24"/>
          <w:szCs w:val="24"/>
        </w:rPr>
        <w:br/>
        <w:t xml:space="preserve">Starosta poprosił Józefa Burcana, aby przedstawił informację na temat bieżącej sytuacji finansowej SPZOZ w Pyrzycach w likwidacji oraz efektów restrukturyzacji zadłużenia. Informacja zawierała wielkość zobowiązań placówki oraz podjęte działania mające na celu umorzenie niektórych płatności, kompensaty zobowiązań oraz odzyskanie należnych płatności za </w:t>
      </w:r>
      <w:proofErr w:type="spellStart"/>
      <w:r w:rsidRPr="00FE2DBC">
        <w:rPr>
          <w:rFonts w:ascii="Times New Roman" w:hAnsi="Times New Roman"/>
          <w:sz w:val="24"/>
          <w:szCs w:val="24"/>
        </w:rPr>
        <w:t>nadlimity</w:t>
      </w:r>
      <w:proofErr w:type="spellEnd"/>
      <w:r w:rsidRPr="00FE2DBC">
        <w:rPr>
          <w:rFonts w:ascii="Times New Roman" w:hAnsi="Times New Roman"/>
          <w:sz w:val="24"/>
          <w:szCs w:val="24"/>
        </w:rPr>
        <w:t xml:space="preserve"> i z tytułu ustawy „203”. W dniu wczorajszym i dzisiejszym zostały wypłacone zobowiązania pracownicze. Zarząd przyjął informację w wyniku głosowania: 5 głosów za. </w:t>
      </w:r>
      <w:r w:rsidRPr="00FE2DBC">
        <w:rPr>
          <w:rFonts w:ascii="Times New Roman" w:hAnsi="Times New Roman"/>
          <w:sz w:val="24"/>
          <w:szCs w:val="24"/>
        </w:rPr>
        <w:br/>
      </w:r>
      <w:r w:rsidRPr="00FE2DBC">
        <w:rPr>
          <w:rFonts w:ascii="Times New Roman" w:hAnsi="Times New Roman"/>
          <w:sz w:val="24"/>
          <w:szCs w:val="24"/>
        </w:rPr>
        <w:br/>
        <w:t xml:space="preserve">Ad. 3. </w:t>
      </w:r>
      <w:r w:rsidRPr="00FE2DBC">
        <w:rPr>
          <w:rFonts w:ascii="Times New Roman" w:hAnsi="Times New Roman"/>
          <w:sz w:val="24"/>
          <w:szCs w:val="24"/>
        </w:rPr>
        <w:br/>
      </w:r>
      <w:r w:rsidRPr="00FE2DBC">
        <w:rPr>
          <w:rFonts w:ascii="Times New Roman" w:hAnsi="Times New Roman"/>
          <w:sz w:val="24"/>
          <w:szCs w:val="24"/>
        </w:rPr>
        <w:br/>
        <w:t xml:space="preserve">Starosta przedstawił projekt uchwały Rady Powiatu Pyrzyckiego w sprawie zmiany uchwały w sprawie upoważnienia Zarządu Powiatu Pyrzyckiego do złożenia oświadczenia woli o odwołaniu darowizny nieruchomości. W wyniku końcowego wprowadzania danych dotyczących podziału działki do systemu informatycznego została ujawniona pomyłka wynikająca z błędnego wybrania współrzędnej. Spowodowało to niewielką zmianę wielkości działki, którą podano w uchwale. Zarząd przyjął projekt uchwały w wyniku głosowania: 5 głosów za. </w:t>
      </w:r>
      <w:r w:rsidRPr="00FE2DBC">
        <w:rPr>
          <w:rFonts w:ascii="Times New Roman" w:hAnsi="Times New Roman"/>
          <w:sz w:val="24"/>
          <w:szCs w:val="24"/>
        </w:rPr>
        <w:br/>
        <w:t xml:space="preserve">Starosta przedstawił projekt uchwały Rady Powiatu Pyrzyckiego w sprawie zmiany planu finansowego Powiatowego Funduszu Gospodarki Zasobem Geodezyjnym i Kartograficznym w roku 2004. Proponowane zmiany uzyskały akceptację Podsekretarza Stanu w Ministerstwie Infrastruktury. Zarząd przyjął projekt uchwały w wyniku głosowania: 5 głosów za. </w:t>
      </w:r>
      <w:r w:rsidRPr="00FE2DBC">
        <w:rPr>
          <w:rFonts w:ascii="Times New Roman" w:hAnsi="Times New Roman"/>
          <w:sz w:val="24"/>
          <w:szCs w:val="24"/>
        </w:rPr>
        <w:br/>
      </w:r>
      <w:r w:rsidRPr="00FE2DBC">
        <w:rPr>
          <w:rFonts w:ascii="Times New Roman" w:hAnsi="Times New Roman"/>
          <w:sz w:val="24"/>
          <w:szCs w:val="24"/>
        </w:rPr>
        <w:br/>
        <w:t xml:space="preserve">Ad. 4. </w:t>
      </w:r>
      <w:r w:rsidRPr="00FE2DBC">
        <w:rPr>
          <w:rFonts w:ascii="Times New Roman" w:hAnsi="Times New Roman"/>
          <w:sz w:val="24"/>
          <w:szCs w:val="24"/>
        </w:rPr>
        <w:br/>
      </w:r>
      <w:r w:rsidRPr="00FE2DBC">
        <w:rPr>
          <w:rFonts w:ascii="Times New Roman" w:hAnsi="Times New Roman"/>
          <w:sz w:val="24"/>
          <w:szCs w:val="24"/>
        </w:rPr>
        <w:br/>
        <w:t xml:space="preserve">Andrzej </w:t>
      </w:r>
      <w:proofErr w:type="spellStart"/>
      <w:r w:rsidRPr="00FE2DBC">
        <w:rPr>
          <w:rFonts w:ascii="Times New Roman" w:hAnsi="Times New Roman"/>
          <w:sz w:val="24"/>
          <w:szCs w:val="24"/>
        </w:rPr>
        <w:t>Wabiński</w:t>
      </w:r>
      <w:proofErr w:type="spellEnd"/>
      <w:r w:rsidRPr="00FE2DBC">
        <w:rPr>
          <w:rFonts w:ascii="Times New Roman" w:hAnsi="Times New Roman"/>
          <w:sz w:val="24"/>
          <w:szCs w:val="24"/>
        </w:rPr>
        <w:t xml:space="preserve"> Skarbnik Powiatu przedstawił uchwałę Zarządu Powiatu Pyrzyckiego w sprawie zmian w budżecie powiatu na rok 2004. Zmiany wynikały z konieczności dokonania przesunięć środków na zakładowy fundusz świadczeń socjalnych w placówkach oświatowych na wypłaty rent i emerytur. Zarząd podjął uchwałę w wyniku głosowania: 5 głosów za. </w:t>
      </w:r>
      <w:r w:rsidRPr="00FE2DBC">
        <w:rPr>
          <w:rFonts w:ascii="Times New Roman" w:hAnsi="Times New Roman"/>
          <w:sz w:val="24"/>
          <w:szCs w:val="24"/>
        </w:rPr>
        <w:br/>
      </w:r>
      <w:r w:rsidRPr="00FE2DBC">
        <w:rPr>
          <w:rFonts w:ascii="Times New Roman" w:hAnsi="Times New Roman"/>
          <w:sz w:val="24"/>
          <w:szCs w:val="24"/>
        </w:rPr>
        <w:lastRenderedPageBreak/>
        <w:t xml:space="preserve">Następnie Skarbnik przedstawił uchwałę Zarządu Powiatu Pyrzyckiego w sprawie zmiany budżetu powiatu na rok 2004. Zmiana jest związana z koniecznością wprowadzenia dotacji celowej na wynagrodzenie pracownika zatrudnionego na podstawie porozumienia z Urzędem Wojewódzkim na prowadzenie biura paszportowego. Zarząd podjął uchwałę w wyniku głosowania: 5 głosów za. </w:t>
      </w:r>
      <w:r w:rsidRPr="00FE2DBC">
        <w:rPr>
          <w:rFonts w:ascii="Times New Roman" w:hAnsi="Times New Roman"/>
          <w:sz w:val="24"/>
          <w:szCs w:val="24"/>
        </w:rPr>
        <w:br/>
        <w:t xml:space="preserve">Starosta przedstawił uchwałę Zarządu Powiatu Pyrzyckiego w sprawie zatwierdzenia sprawozdania finansowego Zakładu Opiekuńczo - Leczniczego w Pyrzycach za rok 2003. Członkowie otrzymali wcześniej sprawozdanie. Zarząd podjął uchwałę w wyniku głosowania: 5 głosów za. </w:t>
      </w:r>
      <w:r w:rsidRPr="00FE2DBC">
        <w:rPr>
          <w:rFonts w:ascii="Times New Roman" w:hAnsi="Times New Roman"/>
          <w:sz w:val="24"/>
          <w:szCs w:val="24"/>
        </w:rPr>
        <w:br/>
        <w:t xml:space="preserve">Następnie Starosta przedstawił uchwałę Zarządu Powiatu Pyrzyckiego w sprawie źródeł pokrycia straty bilansowej Zakładu Opiekuńczo-Leczniczego w Pyrzycach za rok 2003. Uchwała ta stanowi podstawę realizacji poprzedniej uchwały. Zarząd podjął ją w wyniku głosowania: 5 głosów za. </w:t>
      </w:r>
      <w:r w:rsidRPr="00FE2DBC">
        <w:rPr>
          <w:rFonts w:ascii="Times New Roman" w:hAnsi="Times New Roman"/>
          <w:sz w:val="24"/>
          <w:szCs w:val="24"/>
        </w:rPr>
        <w:br/>
        <w:t xml:space="preserve">Z kolei Starosta przedstawił uchwałę Zarządu Powiatu Pyrzyckiego w sprawie skierowania do Zakładu Opiekuńczo-Leczniczego w Pyrzycach. Do Zakładu kieruje się Jadwigę Piekarską i Zenobię Sienkiewicz. Zarząd podjął uchwałę w wyniku głosowania: 5 głosów za. </w:t>
      </w:r>
      <w:r w:rsidRPr="00FE2DBC">
        <w:rPr>
          <w:rFonts w:ascii="Times New Roman" w:hAnsi="Times New Roman"/>
          <w:sz w:val="24"/>
          <w:szCs w:val="24"/>
        </w:rPr>
        <w:br/>
        <w:t xml:space="preserve">Ostatnia uchwała Zarządu Powiatu Pyrzyckiego, którą przedstawił Starosta dotyczyła upoważnienia dyrektora Zarządu Dróg Powiatowych w Pyrzycach do załatwiania spraw w imieniu Zarządu Powiatu w Pyrzycach i składania oświadczeń woli. Zarząd podjął uchwałę w wyniku głosowania: 5 głosów za. </w:t>
      </w:r>
      <w:r w:rsidRPr="00FE2DBC">
        <w:rPr>
          <w:rFonts w:ascii="Times New Roman" w:hAnsi="Times New Roman"/>
          <w:sz w:val="24"/>
          <w:szCs w:val="24"/>
        </w:rPr>
        <w:br/>
      </w:r>
      <w:r w:rsidRPr="00FE2DBC">
        <w:rPr>
          <w:rFonts w:ascii="Times New Roman" w:hAnsi="Times New Roman"/>
          <w:sz w:val="24"/>
          <w:szCs w:val="24"/>
        </w:rPr>
        <w:br/>
        <w:t xml:space="preserve">Ad. 5. </w:t>
      </w:r>
      <w:r w:rsidRPr="00FE2DBC">
        <w:rPr>
          <w:rFonts w:ascii="Times New Roman" w:hAnsi="Times New Roman"/>
          <w:sz w:val="24"/>
          <w:szCs w:val="24"/>
        </w:rPr>
        <w:br/>
      </w:r>
      <w:r w:rsidRPr="00FE2DBC">
        <w:rPr>
          <w:rFonts w:ascii="Times New Roman" w:hAnsi="Times New Roman"/>
          <w:sz w:val="24"/>
          <w:szCs w:val="24"/>
        </w:rPr>
        <w:br/>
        <w:t xml:space="preserve">Starosta przedstawił wniosek w sprawie przyznania dodatku motywacyjnego dyrektorowi Domu Dziecka w Czernicach. Zarząd wyraził zgodę na przyznanie dodatku w wysokości 20 % wynagrodzenia zasadniczego od dnia 1 września 2004 r. w wyniku głosowania: 5 głosów za. </w:t>
      </w:r>
      <w:r w:rsidRPr="00FE2DBC">
        <w:rPr>
          <w:rFonts w:ascii="Times New Roman" w:hAnsi="Times New Roman"/>
          <w:sz w:val="24"/>
          <w:szCs w:val="24"/>
        </w:rPr>
        <w:br/>
        <w:t xml:space="preserve">Kolejny wniosek dotyczył zgody na zmianę w planie dochodów Domu Dziecka w Czernicach. Zmiana związana jest z uzyskaniem dodatkowych dochodów z usług, które zostaną przeznaczone na zakup środków żywności. Zarząd wyraził zgodę w wyniku głosowania: 5 głosów za. </w:t>
      </w:r>
      <w:r w:rsidRPr="00FE2DBC">
        <w:rPr>
          <w:rFonts w:ascii="Times New Roman" w:hAnsi="Times New Roman"/>
          <w:sz w:val="24"/>
          <w:szCs w:val="24"/>
        </w:rPr>
        <w:br/>
        <w:t xml:space="preserve">Starosta poinformował, że dochodzą do niego różne informacje o sytuacji w Domu Dziecka. Zaproponował wyznaczyć dwóch członków Zarządu, którzy przeprowadzą kontrolę w tej jednostce. Do przeprowadzenia kontroli wybrano Piotra </w:t>
      </w:r>
      <w:proofErr w:type="spellStart"/>
      <w:r w:rsidRPr="00FE2DBC">
        <w:rPr>
          <w:rFonts w:ascii="Times New Roman" w:hAnsi="Times New Roman"/>
          <w:sz w:val="24"/>
          <w:szCs w:val="24"/>
        </w:rPr>
        <w:t>Rybkowskiego</w:t>
      </w:r>
      <w:proofErr w:type="spellEnd"/>
      <w:r w:rsidRPr="00FE2DBC">
        <w:rPr>
          <w:rFonts w:ascii="Times New Roman" w:hAnsi="Times New Roman"/>
          <w:sz w:val="24"/>
          <w:szCs w:val="24"/>
        </w:rPr>
        <w:t xml:space="preserve"> i Halinę </w:t>
      </w:r>
      <w:proofErr w:type="spellStart"/>
      <w:r w:rsidRPr="00FE2DBC">
        <w:rPr>
          <w:rFonts w:ascii="Times New Roman" w:hAnsi="Times New Roman"/>
          <w:sz w:val="24"/>
          <w:szCs w:val="24"/>
        </w:rPr>
        <w:t>Korzeniewicz</w:t>
      </w:r>
      <w:proofErr w:type="spellEnd"/>
      <w:r w:rsidRPr="00FE2DBC">
        <w:rPr>
          <w:rFonts w:ascii="Times New Roman" w:hAnsi="Times New Roman"/>
          <w:sz w:val="24"/>
          <w:szCs w:val="24"/>
        </w:rPr>
        <w:t xml:space="preserve">, którzy wyrazili zgodę. Starosta zaproponował też, aby w tej kontroli uczestniczyła Elżbieta Marszałek inspektor ds. kadr i płac, która po ostatniej kontroli Inspekcji Pracy w Starostwie doskonale orientuje się w wymaganiach formalno-prawnych w tej dziedzinie. Przy okazji Starosta nadmienił, że wyniki kontroli były dobre, a nawet więcej niż dobre. </w:t>
      </w:r>
      <w:r w:rsidRPr="00FE2DBC">
        <w:rPr>
          <w:rFonts w:ascii="Times New Roman" w:hAnsi="Times New Roman"/>
          <w:sz w:val="24"/>
          <w:szCs w:val="24"/>
        </w:rPr>
        <w:br/>
        <w:t xml:space="preserve">Następnie Starosta przedstawił wniosek o zwiększenie budżetu Powiatowego Centrum Pomocy Rodzinie. Uzyskane środki zostaną przeznaczone na podwyżkę wynagrodzeń dla pracowników. Pracownicy PCPR nie otrzymali żadnych zwiększeń płac od roku 2000. Na podstawie załączonej tabeli wynagrodzeń nie można było jednoznacznie określić sposobu wykorzystania wnioskowanych środków w związku z tym Zarząd podjął decyzję o </w:t>
      </w:r>
      <w:r w:rsidRPr="00FE2DBC">
        <w:rPr>
          <w:rFonts w:ascii="Times New Roman" w:hAnsi="Times New Roman"/>
          <w:sz w:val="24"/>
          <w:szCs w:val="24"/>
        </w:rPr>
        <w:lastRenderedPageBreak/>
        <w:t xml:space="preserve">rozpatrzeniu tego wniosku na następnym posiedzeniu, w wyniku głosowania: 5 głosów za. Do tego czasu kierownik PCPR powinien przygotować wyliczenia dotyczące podwyżek zawierające wszystkie składniki wynagrodzenia wraz z pochodnymi. </w:t>
      </w:r>
      <w:r w:rsidRPr="00FE2DBC">
        <w:rPr>
          <w:rFonts w:ascii="Times New Roman" w:hAnsi="Times New Roman"/>
          <w:sz w:val="24"/>
          <w:szCs w:val="24"/>
        </w:rPr>
        <w:br/>
        <w:t xml:space="preserve">Starosta przedstawił wniosek o wyrażenie zgody na odłączenie lokalu nr 1 przy ul. Niepodległości 2 od sieci CO. Własnością powiatu są dwa mieszkania w tym budynku. Piotr </w:t>
      </w:r>
      <w:proofErr w:type="spellStart"/>
      <w:r w:rsidRPr="00FE2DBC">
        <w:rPr>
          <w:rFonts w:ascii="Times New Roman" w:hAnsi="Times New Roman"/>
          <w:sz w:val="24"/>
          <w:szCs w:val="24"/>
        </w:rPr>
        <w:t>Rybkowski</w:t>
      </w:r>
      <w:proofErr w:type="spellEnd"/>
      <w:r w:rsidRPr="00FE2DBC">
        <w:rPr>
          <w:rFonts w:ascii="Times New Roman" w:hAnsi="Times New Roman"/>
          <w:sz w:val="24"/>
          <w:szCs w:val="24"/>
        </w:rPr>
        <w:t xml:space="preserve"> wyraził zgodę, Robert </w:t>
      </w:r>
      <w:proofErr w:type="spellStart"/>
      <w:r w:rsidRPr="00FE2DBC">
        <w:rPr>
          <w:rFonts w:ascii="Times New Roman" w:hAnsi="Times New Roman"/>
          <w:sz w:val="24"/>
          <w:szCs w:val="24"/>
        </w:rPr>
        <w:t>Betyna</w:t>
      </w:r>
      <w:proofErr w:type="spellEnd"/>
      <w:r w:rsidRPr="00FE2DBC">
        <w:rPr>
          <w:rFonts w:ascii="Times New Roman" w:hAnsi="Times New Roman"/>
          <w:sz w:val="24"/>
          <w:szCs w:val="24"/>
        </w:rPr>
        <w:t xml:space="preserve"> wstrzymał się, a przeciw głosowały trzy osoby. Wobec tego Zarząd nie wyraził zgody na odłączenie lokalu nr 1. Decyzję tę wyartykułował poprzez oddanie dwóch głosów (po jednym za każde mieszkanie) na karcie głosowania Wspólnoty Mieszkaniowej przy ul. Niepodległości 2. </w:t>
      </w:r>
      <w:r w:rsidRPr="00FE2DBC">
        <w:rPr>
          <w:rFonts w:ascii="Times New Roman" w:hAnsi="Times New Roman"/>
          <w:sz w:val="24"/>
          <w:szCs w:val="24"/>
        </w:rPr>
        <w:br/>
        <w:t xml:space="preserve">Następnie Starosta przedstawił pismo spółki Geotermia Pyrzyce w sprawie uregulowania zaległości z tytułu odbioru energii cieplnej przez placówki powiatowe. Zarząd polecił wystosować do dyrektorów placówek wymienionych w piśmie, wezwanie do przedstawienia wyjaśnień i podania przyczyn zaległości oraz terminu ich uregulowania. </w:t>
      </w:r>
      <w:r w:rsidRPr="00FE2DBC">
        <w:rPr>
          <w:rFonts w:ascii="Times New Roman" w:hAnsi="Times New Roman"/>
          <w:sz w:val="24"/>
          <w:szCs w:val="24"/>
        </w:rPr>
        <w:br/>
        <w:t xml:space="preserve">Kolejny wniosek dotyczył wyrażenia zgody na ogłoszenia przetargów nieograniczonych na: </w:t>
      </w:r>
      <w:r w:rsidRPr="00FE2DBC">
        <w:rPr>
          <w:rFonts w:ascii="Times New Roman" w:hAnsi="Times New Roman"/>
          <w:sz w:val="24"/>
          <w:szCs w:val="24"/>
        </w:rPr>
        <w:br/>
        <w:t xml:space="preserve">- budowę chodnika wzdłuż drogi 1712Z Kunowo - Stary Przylep w m. Czernice, </w:t>
      </w:r>
      <w:r w:rsidRPr="00FE2DBC">
        <w:rPr>
          <w:rFonts w:ascii="Times New Roman" w:hAnsi="Times New Roman"/>
          <w:sz w:val="24"/>
          <w:szCs w:val="24"/>
        </w:rPr>
        <w:br/>
        <w:t xml:space="preserve">- wykonanie usług przy zimowym utrzymaniu dróg kategorii powiatowej na terenie powiatu pyrzyckiego administrowanych przez Zarząd Dróg Powiatowych w Pyrzycach w sezonach zimowych 2004/2005, 2005/2006, 2006/2007, </w:t>
      </w:r>
      <w:r w:rsidRPr="00FE2DBC">
        <w:rPr>
          <w:rFonts w:ascii="Times New Roman" w:hAnsi="Times New Roman"/>
          <w:sz w:val="24"/>
          <w:szCs w:val="24"/>
        </w:rPr>
        <w:br/>
        <w:t xml:space="preserve">- wykonanie usług przy utrzymaniu czystości ulic administrowanych przez Zarząd Dróg Powiatowych w Pyrzycach na terenie miasta Pyrzyce w okresie styczeń 2005 r. - grudzień 2007 r. </w:t>
      </w:r>
      <w:r w:rsidRPr="00FE2DBC">
        <w:rPr>
          <w:rFonts w:ascii="Times New Roman" w:hAnsi="Times New Roman"/>
          <w:sz w:val="24"/>
          <w:szCs w:val="24"/>
        </w:rPr>
        <w:br/>
        <w:t xml:space="preserve">Skarbnik wyjaśnił, że zawarcie umowy na okres trzech lat musi być poprzedzone zgodą Rady Powiatu w oparciu o zapisy w wieloletnim planie inwestycyjnym. Również inwestycja w Czernicach wzbudziła zdziwienie członków Zarządu, gdyż nie była wcześniej planowana. Wobec powyższego ten wniosek został odłożony do rozpatrzenia na następnym posiedzeniu, w wyniku głosowania: 5 głosów za. </w:t>
      </w:r>
      <w:r w:rsidRPr="00FE2DBC">
        <w:rPr>
          <w:rFonts w:ascii="Times New Roman" w:hAnsi="Times New Roman"/>
          <w:sz w:val="24"/>
          <w:szCs w:val="24"/>
        </w:rPr>
        <w:br/>
        <w:t xml:space="preserve">Następnie Starosta przedstawił projekty: </w:t>
      </w:r>
      <w:r w:rsidRPr="00FE2DBC">
        <w:rPr>
          <w:rFonts w:ascii="Times New Roman" w:hAnsi="Times New Roman"/>
          <w:sz w:val="24"/>
          <w:szCs w:val="24"/>
        </w:rPr>
        <w:br/>
        <w:t xml:space="preserve">- Programu Ochrony Środowiska dla Gminy Warnice, </w:t>
      </w:r>
      <w:r w:rsidRPr="00FE2DBC">
        <w:rPr>
          <w:rFonts w:ascii="Times New Roman" w:hAnsi="Times New Roman"/>
          <w:sz w:val="24"/>
          <w:szCs w:val="24"/>
        </w:rPr>
        <w:br/>
        <w:t xml:space="preserve">- Planu Gospodarki Odpadami dla Gminy Warnice. </w:t>
      </w:r>
      <w:r w:rsidRPr="00FE2DBC">
        <w:rPr>
          <w:rFonts w:ascii="Times New Roman" w:hAnsi="Times New Roman"/>
          <w:sz w:val="24"/>
          <w:szCs w:val="24"/>
        </w:rPr>
        <w:br/>
        <w:t xml:space="preserve">Zarząd pozytywnie zaopiniował obydwa projekty w wyniku głosowania: 4 głosy za. W głosowaniu nie uczestniczył Robert </w:t>
      </w:r>
      <w:proofErr w:type="spellStart"/>
      <w:r w:rsidRPr="00FE2DBC">
        <w:rPr>
          <w:rFonts w:ascii="Times New Roman" w:hAnsi="Times New Roman"/>
          <w:sz w:val="24"/>
          <w:szCs w:val="24"/>
        </w:rPr>
        <w:t>Betyna</w:t>
      </w:r>
      <w:proofErr w:type="spellEnd"/>
      <w:r w:rsidRPr="00FE2DBC">
        <w:rPr>
          <w:rFonts w:ascii="Times New Roman" w:hAnsi="Times New Roman"/>
          <w:sz w:val="24"/>
          <w:szCs w:val="24"/>
        </w:rPr>
        <w:t xml:space="preserve">, który musiał wcześniej opuścić posiedzenie Zarządu. </w:t>
      </w:r>
      <w:r w:rsidRPr="00FE2DBC">
        <w:rPr>
          <w:rFonts w:ascii="Times New Roman" w:hAnsi="Times New Roman"/>
          <w:sz w:val="24"/>
          <w:szCs w:val="24"/>
        </w:rPr>
        <w:br/>
        <w:t xml:space="preserve">Z kolei Starosta przedstawił projekty decyzji o warunkach zabudowy: </w:t>
      </w:r>
      <w:r w:rsidRPr="00FE2DBC">
        <w:rPr>
          <w:rFonts w:ascii="Times New Roman" w:hAnsi="Times New Roman"/>
          <w:sz w:val="24"/>
          <w:szCs w:val="24"/>
        </w:rPr>
        <w:br/>
        <w:t xml:space="preserve">- nieruchomości nr </w:t>
      </w:r>
      <w:proofErr w:type="spellStart"/>
      <w:r w:rsidRPr="00FE2DBC">
        <w:rPr>
          <w:rFonts w:ascii="Times New Roman" w:hAnsi="Times New Roman"/>
          <w:sz w:val="24"/>
          <w:szCs w:val="24"/>
        </w:rPr>
        <w:t>ewid</w:t>
      </w:r>
      <w:proofErr w:type="spellEnd"/>
      <w:r w:rsidRPr="00FE2DBC">
        <w:rPr>
          <w:rFonts w:ascii="Times New Roman" w:hAnsi="Times New Roman"/>
          <w:sz w:val="24"/>
          <w:szCs w:val="24"/>
        </w:rPr>
        <w:t xml:space="preserve">. 282/1 w obrębie geodezyjnym Stróżewo, </w:t>
      </w:r>
      <w:r w:rsidRPr="00FE2DBC">
        <w:rPr>
          <w:rFonts w:ascii="Times New Roman" w:hAnsi="Times New Roman"/>
          <w:sz w:val="24"/>
          <w:szCs w:val="24"/>
        </w:rPr>
        <w:br/>
        <w:t xml:space="preserve">- nieruchomości nr </w:t>
      </w:r>
      <w:proofErr w:type="spellStart"/>
      <w:r w:rsidRPr="00FE2DBC">
        <w:rPr>
          <w:rFonts w:ascii="Times New Roman" w:hAnsi="Times New Roman"/>
          <w:sz w:val="24"/>
          <w:szCs w:val="24"/>
        </w:rPr>
        <w:t>ewid</w:t>
      </w:r>
      <w:proofErr w:type="spellEnd"/>
      <w:r w:rsidRPr="00FE2DBC">
        <w:rPr>
          <w:rFonts w:ascii="Times New Roman" w:hAnsi="Times New Roman"/>
          <w:sz w:val="24"/>
          <w:szCs w:val="24"/>
        </w:rPr>
        <w:t xml:space="preserve">. 190/26 w obrębie geodezyjnym nr 6 miasta Pyrzyce. </w:t>
      </w:r>
      <w:r w:rsidRPr="00FE2DBC">
        <w:rPr>
          <w:rFonts w:ascii="Times New Roman" w:hAnsi="Times New Roman"/>
          <w:sz w:val="24"/>
          <w:szCs w:val="24"/>
        </w:rPr>
        <w:br/>
        <w:t xml:space="preserve">Zarząd zatwierdził przedstawione projekty w wyniku głosowania: 4 głosy za </w:t>
      </w:r>
      <w:r w:rsidRPr="00FE2DBC">
        <w:rPr>
          <w:rFonts w:ascii="Times New Roman" w:hAnsi="Times New Roman"/>
          <w:sz w:val="24"/>
          <w:szCs w:val="24"/>
        </w:rPr>
        <w:br/>
      </w:r>
      <w:r w:rsidRPr="00FE2DBC">
        <w:rPr>
          <w:rFonts w:ascii="Times New Roman" w:hAnsi="Times New Roman"/>
          <w:sz w:val="24"/>
          <w:szCs w:val="24"/>
        </w:rPr>
        <w:br/>
        <w:t xml:space="preserve">Na tym spotkanie zakończono. Starosta podziękował zebranym za udział. </w:t>
      </w:r>
      <w:r w:rsidRPr="00FE2DBC">
        <w:rPr>
          <w:rFonts w:ascii="Times New Roman" w:hAnsi="Times New Roman"/>
          <w:sz w:val="24"/>
          <w:szCs w:val="24"/>
        </w:rPr>
        <w:br/>
      </w:r>
      <w:r w:rsidRPr="00FE2DBC">
        <w:rPr>
          <w:rFonts w:ascii="Times New Roman" w:hAnsi="Times New Roman"/>
          <w:sz w:val="24"/>
          <w:szCs w:val="24"/>
        </w:rPr>
        <w:br/>
        <w:t xml:space="preserve">Sporządził: </w:t>
      </w:r>
      <w:r w:rsidRPr="00FE2DBC">
        <w:rPr>
          <w:rFonts w:ascii="Times New Roman" w:hAnsi="Times New Roman"/>
          <w:sz w:val="24"/>
          <w:szCs w:val="24"/>
        </w:rPr>
        <w:br/>
        <w:t xml:space="preserve">Waldemar </w:t>
      </w:r>
      <w:proofErr w:type="spellStart"/>
      <w:r w:rsidRPr="00FE2DBC">
        <w:rPr>
          <w:rFonts w:ascii="Times New Roman" w:hAnsi="Times New Roman"/>
          <w:sz w:val="24"/>
          <w:szCs w:val="24"/>
        </w:rPr>
        <w:t>Durkin</w:t>
      </w:r>
      <w:proofErr w:type="spellEnd"/>
      <w:r w:rsidRPr="00FE2DBC">
        <w:rPr>
          <w:rFonts w:ascii="Times New Roman" w:hAnsi="Times New Roman"/>
          <w:sz w:val="24"/>
          <w:szCs w:val="24"/>
        </w:rPr>
        <w:t xml:space="preserve"> </w:t>
      </w:r>
      <w:r w:rsidRPr="00FE2DBC">
        <w:rPr>
          <w:rFonts w:ascii="Times New Roman" w:hAnsi="Times New Roman"/>
          <w:sz w:val="24"/>
          <w:szCs w:val="24"/>
        </w:rPr>
        <w:br/>
      </w:r>
      <w:r w:rsidRPr="00FE2DBC">
        <w:rPr>
          <w:rFonts w:ascii="Times New Roman" w:hAnsi="Times New Roman"/>
          <w:sz w:val="24"/>
          <w:szCs w:val="24"/>
        </w:rPr>
        <w:br/>
        <w:t>Pyrzyce, dnia 10 września 2004 r.</w:t>
      </w:r>
    </w:p>
    <w:sectPr w:rsidR="00940EB8" w:rsidRPr="00FE2DBC"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FE2DBC"/>
    <w:rsid w:val="00940EB8"/>
    <w:rsid w:val="00C01202"/>
    <w:rsid w:val="00F32552"/>
    <w:rsid w:val="00FE2D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6739</Characters>
  <Application>Microsoft Office Word</Application>
  <DocSecurity>0</DocSecurity>
  <Lines>56</Lines>
  <Paragraphs>15</Paragraphs>
  <ScaleCrop>false</ScaleCrop>
  <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2021-11-04T08:26:00Z</dcterms:created>
  <dcterms:modified xsi:type="dcterms:W3CDTF">2021-11-04T08:26:00Z</dcterms:modified>
</cp:coreProperties>
</file>