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E0609" w:rsidRDefault="005E0609">
      <w:pPr>
        <w:rPr>
          <w:rFonts w:ascii="Times New Roman" w:hAnsi="Times New Roman"/>
          <w:sz w:val="24"/>
          <w:szCs w:val="24"/>
        </w:rPr>
      </w:pPr>
      <w:r w:rsidRPr="005E0609">
        <w:rPr>
          <w:rFonts w:ascii="Times New Roman" w:hAnsi="Times New Roman"/>
          <w:sz w:val="24"/>
          <w:szCs w:val="24"/>
        </w:rPr>
        <w:t xml:space="preserve">PROTOKÓŁ NR 14/2004 </w:t>
      </w:r>
      <w:r w:rsidRPr="005E0609">
        <w:rPr>
          <w:rFonts w:ascii="Times New Roman" w:hAnsi="Times New Roman"/>
          <w:sz w:val="24"/>
          <w:szCs w:val="24"/>
        </w:rPr>
        <w:br/>
        <w:t xml:space="preserve">z dnia 8 kwietnia 2004 r. </w:t>
      </w:r>
      <w:r w:rsidRPr="005E060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br/>
        <w:t xml:space="preserve">Ad. 1. </w:t>
      </w:r>
      <w:r w:rsidRPr="005E060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3 głosów za. </w:t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br/>
        <w:t xml:space="preserve">Ad. 2. </w:t>
      </w:r>
      <w:r w:rsidRPr="005E0609">
        <w:rPr>
          <w:rFonts w:ascii="Times New Roman" w:hAnsi="Times New Roman"/>
          <w:sz w:val="24"/>
          <w:szCs w:val="24"/>
        </w:rPr>
        <w:br/>
        <w:t xml:space="preserve">Zarząd zapoznał się z postulatami grupy byłych pielęgniarek i położnych SPZOZ Pyrzyce, które od 31 marca br. okupują budynek Starostwa Powiatowego przy ul. Lipiańskiej 4 w Pyrzycach. Przedstawione postulaty od 1-7 stanowią załącznik do niniejszego protokołu. </w:t>
      </w:r>
      <w:r w:rsidRPr="005E0609">
        <w:rPr>
          <w:rFonts w:ascii="Times New Roman" w:hAnsi="Times New Roman"/>
          <w:sz w:val="24"/>
          <w:szCs w:val="24"/>
        </w:rPr>
        <w:br/>
        <w:t xml:space="preserve">Z wstępnej oceny Zarządu, który obradował w niepełnym składzie wynika, że na dzień dzisiejszy żaden z postulatów nie może być zrealizowany. </w:t>
      </w:r>
      <w:r w:rsidRPr="005E0609">
        <w:rPr>
          <w:rFonts w:ascii="Times New Roman" w:hAnsi="Times New Roman"/>
          <w:sz w:val="24"/>
          <w:szCs w:val="24"/>
        </w:rPr>
        <w:br/>
        <w:t xml:space="preserve">Celem dogłębnego przeanalizowania po raz kolejny przedstawionych postulatów ustalono, że w dniu 9 kwietnia 2004 r. obędzie się kolejne posiedzenie Zarządu w pełnym składzie. </w:t>
      </w:r>
      <w:r w:rsidRPr="005E0609">
        <w:rPr>
          <w:rFonts w:ascii="Times New Roman" w:hAnsi="Times New Roman"/>
          <w:sz w:val="24"/>
          <w:szCs w:val="24"/>
        </w:rPr>
        <w:br/>
        <w:t xml:space="preserve">Następnym tematem związanym z akcją protestacyjną było omówienie ustaleń, jakie należy przyjąć celem zabezpieczenia budynku Starostwa Powiatowego przy ulicy Lipiańskiej 4 w Pyrzycach w okresie od 9-13 kwietnia 2004 r. Został ustalony plan zabezpieczenia budynku Starostwa. </w:t>
      </w:r>
      <w:r w:rsidRPr="005E0609">
        <w:rPr>
          <w:rFonts w:ascii="Times New Roman" w:hAnsi="Times New Roman"/>
          <w:sz w:val="24"/>
          <w:szCs w:val="24"/>
        </w:rPr>
        <w:br/>
        <w:t xml:space="preserve">Powyższy plan zabezpieczenia przedstawiony zostanie wybranej firmie ochroniarskiej, która dokona fizycznej ochrony budynku Starostwa w w/w okresie, w którym będzie znajdowała się określona grupa pielęgniarek okupujących budynek. Powyższy plan zostanie przedstawiony również okupującym pielęgniarkom. </w:t>
      </w:r>
      <w:r w:rsidRPr="005E0609">
        <w:rPr>
          <w:rFonts w:ascii="Times New Roman" w:hAnsi="Times New Roman"/>
          <w:sz w:val="24"/>
          <w:szCs w:val="24"/>
        </w:rPr>
        <w:br/>
        <w:t xml:space="preserve">Plan zabezpieczenia stanowi załącznik do niniejszego protokołu. </w:t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br/>
        <w:t xml:space="preserve">Ad. 3. </w:t>
      </w:r>
      <w:r w:rsidRPr="005E0609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sprzedaży w formie przetargu nieograniczonego nieruchomości zabudowanej oznaczonej działką ewidencyjną nr 204/11 o pow. 0,0476 ha położoną w obrębie ewidencyjnym 9 m. Pyrzyce. Zarząd przyjął projekt w wyniku głosowania: 3 głosy za. </w:t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br/>
        <w:t xml:space="preserve">Ad. 4. </w:t>
      </w:r>
      <w:r w:rsidRPr="005E0609">
        <w:rPr>
          <w:rFonts w:ascii="Times New Roman" w:hAnsi="Times New Roman"/>
          <w:sz w:val="24"/>
          <w:szCs w:val="24"/>
        </w:rPr>
        <w:br/>
        <w:t xml:space="preserve">Następnie Starosta przedstawił informacje: </w:t>
      </w:r>
      <w:r w:rsidRPr="005E0609">
        <w:rPr>
          <w:rFonts w:ascii="Times New Roman" w:hAnsi="Times New Roman"/>
          <w:sz w:val="24"/>
          <w:szCs w:val="24"/>
        </w:rPr>
        <w:br/>
        <w:t xml:space="preserve">- z działalności Wydziału Zdrowia i Opieki Społecznej, </w:t>
      </w:r>
      <w:r w:rsidRPr="005E0609">
        <w:rPr>
          <w:rFonts w:ascii="Times New Roman" w:hAnsi="Times New Roman"/>
          <w:sz w:val="24"/>
          <w:szCs w:val="24"/>
        </w:rPr>
        <w:br/>
        <w:t xml:space="preserve">- na temat współpracy z gminnymi ośrodkami podstawowej opieki zdrowotnej, </w:t>
      </w:r>
      <w:r w:rsidRPr="005E0609">
        <w:rPr>
          <w:rFonts w:ascii="Times New Roman" w:hAnsi="Times New Roman"/>
          <w:sz w:val="24"/>
          <w:szCs w:val="24"/>
        </w:rPr>
        <w:br/>
        <w:t xml:space="preserve">- z działalności Wojewódzkiego Stacji Pogotowia Ratunkowego w Szczecinie Filia Pyrzyce, </w:t>
      </w:r>
      <w:r w:rsidRPr="005E0609">
        <w:rPr>
          <w:rFonts w:ascii="Times New Roman" w:hAnsi="Times New Roman"/>
          <w:sz w:val="24"/>
          <w:szCs w:val="24"/>
        </w:rPr>
        <w:br/>
        <w:t xml:space="preserve">- wydziału </w:t>
      </w:r>
      <w:proofErr w:type="spellStart"/>
      <w:r w:rsidRPr="005E0609">
        <w:rPr>
          <w:rFonts w:ascii="Times New Roman" w:hAnsi="Times New Roman"/>
          <w:sz w:val="24"/>
          <w:szCs w:val="24"/>
        </w:rPr>
        <w:t>OKSiT</w:t>
      </w:r>
      <w:proofErr w:type="spellEnd"/>
      <w:r w:rsidRPr="005E0609">
        <w:rPr>
          <w:rFonts w:ascii="Times New Roman" w:hAnsi="Times New Roman"/>
          <w:sz w:val="24"/>
          <w:szCs w:val="24"/>
        </w:rPr>
        <w:t xml:space="preserve"> o stanie obiektów oświatowych podległych Powiatowi ze szczególnym uwzględnieniem potrzeb remontowych. </w:t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lastRenderedPageBreak/>
        <w:t xml:space="preserve">Na tym spotkanie zakończono. Starosta podziękował zebranym za udział. </w:t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br/>
        <w:t xml:space="preserve">Sporządził: </w:t>
      </w:r>
      <w:r w:rsidRPr="005E0609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br/>
      </w:r>
      <w:r w:rsidRPr="005E0609">
        <w:rPr>
          <w:rFonts w:ascii="Times New Roman" w:hAnsi="Times New Roman"/>
          <w:sz w:val="24"/>
          <w:szCs w:val="24"/>
        </w:rPr>
        <w:br/>
        <w:t>Pyrzyce, dnia 8 kwietnia 2004 r.</w:t>
      </w:r>
    </w:p>
    <w:sectPr w:rsidR="00940EB8" w:rsidRPr="005E060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0609"/>
    <w:rsid w:val="005E0609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2021-11-04T08:20:00Z</dcterms:created>
  <dcterms:modified xsi:type="dcterms:W3CDTF">2021-11-04T08:20:00Z</dcterms:modified>
</cp:coreProperties>
</file>