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F29FA" w:rsidRDefault="003F29FA" w:rsidP="003F29FA">
      <w:pPr>
        <w:rPr>
          <w:rFonts w:ascii="Times New Roman" w:hAnsi="Times New Roman"/>
          <w:sz w:val="24"/>
          <w:szCs w:val="24"/>
        </w:rPr>
      </w:pPr>
      <w:r w:rsidRPr="003F29FA">
        <w:rPr>
          <w:rFonts w:ascii="Times New Roman" w:hAnsi="Times New Roman"/>
          <w:sz w:val="24"/>
          <w:szCs w:val="24"/>
        </w:rPr>
        <w:t xml:space="preserve">PROTOKÓŁ Nr 35/2008 </w:t>
      </w:r>
      <w:r w:rsidRPr="003F29FA">
        <w:rPr>
          <w:rFonts w:ascii="Times New Roman" w:hAnsi="Times New Roman"/>
          <w:sz w:val="24"/>
          <w:szCs w:val="24"/>
        </w:rPr>
        <w:br/>
        <w:t xml:space="preserve">z dnia 30 września 2008 r. </w:t>
      </w:r>
      <w:r w:rsidRPr="003F29F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Ad. 1.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Ad. 2.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3F29FA">
        <w:rPr>
          <w:rFonts w:ascii="Times New Roman" w:hAnsi="Times New Roman"/>
          <w:sz w:val="24"/>
          <w:szCs w:val="24"/>
        </w:rPr>
        <w:t>Wabińskiego</w:t>
      </w:r>
      <w:proofErr w:type="spellEnd"/>
      <w:r w:rsidRPr="003F29FA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określenia układu wykonawczego budżetu powiatu na rok 2008. Skarbnik wyjaśnił, że na podstawie uchwały Nr XVIII/89/08 Rady Powiatu Pyrzyckiego z dnia 17 września 2008 r. ustala się w szczegółowości do działów, rozdziałów i paragrafów klasyfikacji budżetowej, zmiany w planie wydatków budżetu powiatu, wprowadzone uchwałą Rady. Zarząd podjął uchwałę w wyniku głosowania: 5 głosów za. </w:t>
      </w:r>
      <w:r w:rsidRPr="003F29FA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w sprawie zmiany budżetu powiatu na rok 2008. Uchwała dotyczyła wprowadzenia do budżetu powiatu zmian związanych z zmianami kwot dotacji celowych z budżetu państwa oraz z budżetów innych jednostek samorządu terytorialnego. Zarząd podjął uchwałę w wyniku głosowania: 5 głosów za. </w:t>
      </w:r>
      <w:r w:rsidRPr="003F29FA">
        <w:rPr>
          <w:rFonts w:ascii="Times New Roman" w:hAnsi="Times New Roman"/>
          <w:sz w:val="24"/>
          <w:szCs w:val="24"/>
        </w:rPr>
        <w:br/>
        <w:t xml:space="preserve">Kolejna uchwała Zarządu Powiatu Pyrzyckiego, przedstawiona przez Skarbnika dotyczyła zmian w budżecie powiatu na rok 2008. Zmiany polegały na przesunięciach środków w planie wydatków pomiędzy rozdziałami i paragrafami klasyfikacji budżetowej oraz przesunięciem środków z rezerw. Zarząd podjął uchwałę w wyniku głosowania: 5 głosów za.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Ad. 3.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Starosta przedstawił protokół z postępowania przetargowego na realizację zadania "Remont i adaptacja pomieszczeń na mieszkania chronione przy ul. Młodych Techników w Pyrzycach." </w:t>
      </w:r>
      <w:r w:rsidRPr="003F29FA">
        <w:rPr>
          <w:rFonts w:ascii="Times New Roman" w:hAnsi="Times New Roman"/>
          <w:sz w:val="24"/>
          <w:szCs w:val="24"/>
        </w:rPr>
        <w:lastRenderedPageBreak/>
        <w:t xml:space="preserve">W wyniku ogłoszenia przetargu nieograniczonego, w wyznaczonym terminie wpłynęło pięć ofert. Na finansowanie zamówienia została zabezpieczona kwota w wysokości 100 tys. zł. W dniu 25 września 2008 roku komisja przetargowa dokonała otwarcia ofert. Cena najkorzystniejszej oferty przewyższyła kwotę, którą przeznaczono na sfinansowanie zamówienia. W związku z tym komisja proponuje unieważnić postępowanie i zgodnie z obowiązującymi przepisami ogłosić drugi przetarg nieograniczony na to zadanie. Zarząd zatwierdził protokół i wyraził zgodę na ogłoszenie drugiego przetargu, w wyniku głosowania: 5 głosów za. </w:t>
      </w:r>
      <w:r w:rsidRPr="003F29F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Sporządził: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F29FA">
        <w:rPr>
          <w:rFonts w:ascii="Times New Roman" w:hAnsi="Times New Roman"/>
          <w:sz w:val="24"/>
          <w:szCs w:val="24"/>
        </w:rPr>
        <w:t>Durkin</w:t>
      </w:r>
      <w:proofErr w:type="spellEnd"/>
      <w:r w:rsidRPr="003F29FA">
        <w:rPr>
          <w:rFonts w:ascii="Times New Roman" w:hAnsi="Times New Roman"/>
          <w:sz w:val="24"/>
          <w:szCs w:val="24"/>
        </w:rPr>
        <w:t xml:space="preserve">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3F29FA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F29F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F29FA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3F29FA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3F29FA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3F29FA">
        <w:rPr>
          <w:rFonts w:ascii="Times New Roman" w:hAnsi="Times New Roman"/>
          <w:sz w:val="24"/>
          <w:szCs w:val="24"/>
        </w:rPr>
        <w:br/>
      </w:r>
      <w:r w:rsidRPr="003F29FA">
        <w:rPr>
          <w:rFonts w:ascii="Times New Roman" w:hAnsi="Times New Roman"/>
          <w:sz w:val="24"/>
          <w:szCs w:val="24"/>
        </w:rPr>
        <w:br/>
        <w:t>Pyrzyce, dnia 30 września 2008 r.</w:t>
      </w:r>
    </w:p>
    <w:sectPr w:rsidR="00940EB8" w:rsidRPr="003F29F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29FA"/>
    <w:rsid w:val="003F29FA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2021-11-03T09:48:00Z</dcterms:created>
  <dcterms:modified xsi:type="dcterms:W3CDTF">2021-11-03T09:48:00Z</dcterms:modified>
</cp:coreProperties>
</file>