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27270" w:rsidRDefault="00D27270">
      <w:pPr>
        <w:rPr>
          <w:rFonts w:ascii="Times New Roman" w:hAnsi="Times New Roman"/>
          <w:sz w:val="24"/>
          <w:szCs w:val="24"/>
        </w:rPr>
      </w:pPr>
      <w:r w:rsidRPr="00D27270">
        <w:rPr>
          <w:rFonts w:ascii="Times New Roman" w:hAnsi="Times New Roman"/>
          <w:sz w:val="24"/>
          <w:szCs w:val="24"/>
        </w:rPr>
        <w:t xml:space="preserve">PROTOKÓŁ Nr 49/2010 </w:t>
      </w:r>
      <w:r w:rsidRPr="00D27270">
        <w:rPr>
          <w:rFonts w:ascii="Times New Roman" w:hAnsi="Times New Roman"/>
          <w:sz w:val="24"/>
          <w:szCs w:val="24"/>
        </w:rPr>
        <w:br/>
        <w:t xml:space="preserve">z dnia 28 grudnia 2010 r. </w:t>
      </w:r>
      <w:r w:rsidRPr="00D2727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  <w:t xml:space="preserve">Ad. 1. </w:t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D27270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  <w:t xml:space="preserve">Ad. 2. </w:t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2010. Zmiany dotyczyły przesunięć środków między rozdziałami i paragrafami klasyfikacji budżetowej zgodnie z wnioskami dyrektorów jednostek. Zarząd wyraził zgodę na realizację tych wniosków i podjął uchwałę </w:t>
      </w:r>
      <w:r w:rsidRPr="00D27270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D27270">
        <w:rPr>
          <w:rFonts w:ascii="Times New Roman" w:hAnsi="Times New Roman"/>
          <w:sz w:val="24"/>
          <w:szCs w:val="24"/>
        </w:rPr>
        <w:br/>
        <w:t xml:space="preserve">Następnie Starosta przedstawił autopoprawkę do projektu uchwały Rady Powiatu Pyrzyckiego w sprawie zmiany budżetu powiatu na rok 2010 oraz zmian </w:t>
      </w:r>
      <w:r w:rsidRPr="00D27270">
        <w:rPr>
          <w:rFonts w:ascii="Times New Roman" w:hAnsi="Times New Roman"/>
          <w:sz w:val="24"/>
          <w:szCs w:val="24"/>
        </w:rPr>
        <w:br/>
        <w:t xml:space="preserve">w budżecie powiatu na rok 2010. W autopoprawce zostały ujęte zmiany polegające na przesunięciu kwoty 8 900 zł z działu 801 do działu 854 w planie wydatków Specjalnego Ośrodka Szkolno-Wychowawczego oraz w związku z mniejszymi od zaplanowanych, wydatkami na obsługę długu (dział 757, rozdział 75702) zmniejszeniu tych wydatków o kwotę 28 970 zł i przeznaczenie jej na zwiększenie rozchodów budżetu powiatu z przeznaczeniem na spłatę kredytu. Zarząd przyjął autopoprawkę do projektu uchwały w wyniku głosowania: 4 głosy za. </w:t>
      </w:r>
      <w:r w:rsidRPr="00D2727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  <w:t xml:space="preserve">Sporządził: </w:t>
      </w:r>
      <w:r w:rsidRPr="00D2727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27270">
        <w:rPr>
          <w:rFonts w:ascii="Times New Roman" w:hAnsi="Times New Roman"/>
          <w:sz w:val="24"/>
          <w:szCs w:val="24"/>
        </w:rPr>
        <w:t>Durkin</w:t>
      </w:r>
      <w:proofErr w:type="spellEnd"/>
      <w:r w:rsidRPr="00D27270">
        <w:rPr>
          <w:rFonts w:ascii="Times New Roman" w:hAnsi="Times New Roman"/>
          <w:sz w:val="24"/>
          <w:szCs w:val="24"/>
        </w:rPr>
        <w:t xml:space="preserve"> </w:t>
      </w:r>
      <w:r w:rsidRPr="00D27270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D27270">
        <w:rPr>
          <w:rFonts w:ascii="Times New Roman" w:hAnsi="Times New Roman"/>
          <w:sz w:val="24"/>
          <w:szCs w:val="24"/>
        </w:rPr>
        <w:br/>
      </w:r>
      <w:r w:rsidRPr="00D27270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D2727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2727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27270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D27270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D27270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D2727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7270"/>
    <w:rsid w:val="00940EB8"/>
    <w:rsid w:val="00D27270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2021-11-02T10:31:00Z</dcterms:created>
  <dcterms:modified xsi:type="dcterms:W3CDTF">2021-11-02T10:31:00Z</dcterms:modified>
</cp:coreProperties>
</file>