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B6999" w:rsidRDefault="004B6999">
      <w:pPr>
        <w:rPr>
          <w:rFonts w:ascii="Times New Roman" w:hAnsi="Times New Roman"/>
          <w:sz w:val="24"/>
          <w:szCs w:val="24"/>
        </w:rPr>
      </w:pPr>
      <w:r w:rsidRPr="004B6999">
        <w:rPr>
          <w:rFonts w:ascii="Times New Roman" w:hAnsi="Times New Roman"/>
          <w:sz w:val="24"/>
          <w:szCs w:val="24"/>
        </w:rPr>
        <w:t xml:space="preserve">PROTOKÓŁ Nr 38/2010 </w:t>
      </w:r>
      <w:r w:rsidRPr="004B6999">
        <w:rPr>
          <w:rFonts w:ascii="Times New Roman" w:hAnsi="Times New Roman"/>
          <w:sz w:val="24"/>
          <w:szCs w:val="24"/>
        </w:rPr>
        <w:br/>
        <w:t xml:space="preserve">z dnia 3 listopada 2010 r. </w:t>
      </w:r>
      <w:r w:rsidRPr="004B6999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4B6999">
        <w:rPr>
          <w:rFonts w:ascii="Times New Roman" w:hAnsi="Times New Roman"/>
          <w:sz w:val="24"/>
          <w:szCs w:val="24"/>
        </w:rPr>
        <w:br/>
      </w:r>
      <w:r w:rsidRPr="004B6999">
        <w:rPr>
          <w:rFonts w:ascii="Times New Roman" w:hAnsi="Times New Roman"/>
          <w:sz w:val="24"/>
          <w:szCs w:val="24"/>
        </w:rPr>
        <w:br/>
      </w:r>
      <w:r w:rsidRPr="004B6999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4B6999">
        <w:rPr>
          <w:rFonts w:ascii="Times New Roman" w:hAnsi="Times New Roman"/>
          <w:sz w:val="24"/>
          <w:szCs w:val="24"/>
        </w:rPr>
        <w:br/>
      </w:r>
      <w:r w:rsidRPr="004B6999">
        <w:rPr>
          <w:rFonts w:ascii="Times New Roman" w:hAnsi="Times New Roman"/>
          <w:sz w:val="24"/>
          <w:szCs w:val="24"/>
        </w:rPr>
        <w:br/>
      </w:r>
      <w:r w:rsidRPr="004B6999">
        <w:rPr>
          <w:rFonts w:ascii="Times New Roman" w:hAnsi="Times New Roman"/>
          <w:sz w:val="24"/>
          <w:szCs w:val="24"/>
        </w:rPr>
        <w:br/>
      </w:r>
      <w:r w:rsidRPr="004B6999">
        <w:rPr>
          <w:rFonts w:ascii="Times New Roman" w:hAnsi="Times New Roman"/>
          <w:sz w:val="24"/>
          <w:szCs w:val="24"/>
        </w:rPr>
        <w:br/>
        <w:t xml:space="preserve">Ad. 1. </w:t>
      </w:r>
      <w:r w:rsidRPr="004B6999">
        <w:rPr>
          <w:rFonts w:ascii="Times New Roman" w:hAnsi="Times New Roman"/>
          <w:sz w:val="24"/>
          <w:szCs w:val="24"/>
        </w:rPr>
        <w:br/>
      </w:r>
      <w:r w:rsidRPr="004B6999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4B6999">
        <w:rPr>
          <w:rFonts w:ascii="Times New Roman" w:hAnsi="Times New Roman"/>
          <w:sz w:val="24"/>
          <w:szCs w:val="24"/>
        </w:rPr>
        <w:br/>
        <w:t xml:space="preserve">w wyniku głosowania: 5 głosów za. </w:t>
      </w:r>
      <w:r w:rsidRPr="004B6999">
        <w:rPr>
          <w:rFonts w:ascii="Times New Roman" w:hAnsi="Times New Roman"/>
          <w:sz w:val="24"/>
          <w:szCs w:val="24"/>
        </w:rPr>
        <w:br/>
      </w:r>
      <w:r w:rsidRPr="004B6999">
        <w:rPr>
          <w:rFonts w:ascii="Times New Roman" w:hAnsi="Times New Roman"/>
          <w:sz w:val="24"/>
          <w:szCs w:val="24"/>
        </w:rPr>
        <w:br/>
        <w:t xml:space="preserve">Ad. 2. </w:t>
      </w:r>
      <w:r w:rsidRPr="004B6999">
        <w:rPr>
          <w:rFonts w:ascii="Times New Roman" w:hAnsi="Times New Roman"/>
          <w:sz w:val="24"/>
          <w:szCs w:val="24"/>
        </w:rPr>
        <w:br/>
      </w:r>
      <w:r w:rsidRPr="004B6999">
        <w:rPr>
          <w:rFonts w:ascii="Times New Roman" w:hAnsi="Times New Roman"/>
          <w:sz w:val="24"/>
          <w:szCs w:val="24"/>
        </w:rPr>
        <w:br/>
        <w:t xml:space="preserve">Starosta przedstawił wniosek o zwiększenie planu finansowego Powiatowego Centrum Pomocy Rodzinie w Pyrzycach. Środki będą przeznaczone na finansowanie rodzin zastępczych. Ze względu na zmienność liczby rodzin zastępczych w ciągu roku, nie jest możliwe precyzyjne zaplanowanie wydatków na ten cel. Obecnie, założony plan został już wykonany i do końca roku zabraknie 90 tys. zł. </w:t>
      </w:r>
      <w:r w:rsidRPr="004B6999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4B6999">
        <w:rPr>
          <w:rFonts w:ascii="Times New Roman" w:hAnsi="Times New Roman"/>
          <w:sz w:val="24"/>
          <w:szCs w:val="24"/>
        </w:rPr>
        <w:t>Wabiński</w:t>
      </w:r>
      <w:proofErr w:type="spellEnd"/>
      <w:r w:rsidRPr="004B6999">
        <w:rPr>
          <w:rFonts w:ascii="Times New Roman" w:hAnsi="Times New Roman"/>
          <w:sz w:val="24"/>
          <w:szCs w:val="24"/>
        </w:rPr>
        <w:t xml:space="preserve"> Skarbnik Powiatu wyjaśnił, że nie zostały jeszcze wykorzystane dotacje przekazywane z innych powiatów, na wychowanków pochodzących z tych powiatów, a znajdujących się w naszych placówkach. Jest możliwe przesunięcie tych środków na finansowanie rodzin zastępczych. Zarząd wyraził zgodę na zwiększenie planu finansowego Powiatowego Centrum Pomocy Rodzinie w wyniku głosowania: 5 głosów za i zobowiązał Skarbnika do przygotowania stosownej uchwały. </w:t>
      </w:r>
      <w:r w:rsidRPr="004B6999">
        <w:rPr>
          <w:rFonts w:ascii="Times New Roman" w:hAnsi="Times New Roman"/>
          <w:sz w:val="24"/>
          <w:szCs w:val="24"/>
        </w:rPr>
        <w:br/>
      </w:r>
      <w:r w:rsidRPr="004B6999">
        <w:rPr>
          <w:rFonts w:ascii="Times New Roman" w:hAnsi="Times New Roman"/>
          <w:sz w:val="24"/>
          <w:szCs w:val="24"/>
        </w:rPr>
        <w:br/>
        <w:t xml:space="preserve">Ad. 3. </w:t>
      </w:r>
      <w:r w:rsidRPr="004B6999">
        <w:rPr>
          <w:rFonts w:ascii="Times New Roman" w:hAnsi="Times New Roman"/>
          <w:sz w:val="24"/>
          <w:szCs w:val="24"/>
        </w:rPr>
        <w:br/>
      </w:r>
      <w:r w:rsidRPr="004B6999">
        <w:rPr>
          <w:rFonts w:ascii="Times New Roman" w:hAnsi="Times New Roman"/>
          <w:sz w:val="24"/>
          <w:szCs w:val="24"/>
        </w:rPr>
        <w:br/>
        <w:t xml:space="preserve">Starosta przedstawił wniosek dyrektora Szpitala Powiatowego w Pyrzycach </w:t>
      </w:r>
      <w:r w:rsidRPr="004B6999">
        <w:rPr>
          <w:rFonts w:ascii="Times New Roman" w:hAnsi="Times New Roman"/>
          <w:sz w:val="24"/>
          <w:szCs w:val="24"/>
        </w:rPr>
        <w:br/>
        <w:t xml:space="preserve">o wyrażenie zgody na ustanowienie pełnomocnika dyrektora na czas jego nieobecności. Dyrektor planuje urlop i na czas urlopu ustanowi pełnomocnika. Na podstawie kontraktu o zarządzanie taka decyzja musi zostać zatwierdzona przez Zarząd. Zarząd wyraził zgodę w wyniku głosowania: 5 głosów za </w:t>
      </w:r>
      <w:r w:rsidRPr="004B6999">
        <w:rPr>
          <w:rFonts w:ascii="Times New Roman" w:hAnsi="Times New Roman"/>
          <w:sz w:val="24"/>
          <w:szCs w:val="24"/>
        </w:rPr>
        <w:br/>
      </w:r>
      <w:r w:rsidRPr="004B6999">
        <w:rPr>
          <w:rFonts w:ascii="Times New Roman" w:hAnsi="Times New Roman"/>
          <w:sz w:val="24"/>
          <w:szCs w:val="24"/>
        </w:rPr>
        <w:br/>
        <w:t xml:space="preserve">Ad. 4. </w:t>
      </w:r>
      <w:r w:rsidRPr="004B6999">
        <w:rPr>
          <w:rFonts w:ascii="Times New Roman" w:hAnsi="Times New Roman"/>
          <w:sz w:val="24"/>
          <w:szCs w:val="24"/>
        </w:rPr>
        <w:br/>
      </w:r>
      <w:r w:rsidRPr="004B6999">
        <w:rPr>
          <w:rFonts w:ascii="Times New Roman" w:hAnsi="Times New Roman"/>
          <w:sz w:val="24"/>
          <w:szCs w:val="24"/>
        </w:rPr>
        <w:br/>
        <w:t xml:space="preserve">Starosta przedstawił wniosek o wyrażenie zgody na zmianę terminu przeniesienia własności nieruchomości, która została sprzedana w formie przetargu. Danuta Kostkiewicz nabyła prawo zakupu nieruchomości i została poinformowana </w:t>
      </w:r>
      <w:r w:rsidRPr="004B6999">
        <w:rPr>
          <w:rFonts w:ascii="Times New Roman" w:hAnsi="Times New Roman"/>
          <w:sz w:val="24"/>
          <w:szCs w:val="24"/>
        </w:rPr>
        <w:br/>
        <w:t xml:space="preserve">o konieczności uiszczenia należności przed podpisaniem aktu notarialnego. Termin </w:t>
      </w:r>
      <w:r w:rsidRPr="004B6999">
        <w:rPr>
          <w:rFonts w:ascii="Times New Roman" w:hAnsi="Times New Roman"/>
          <w:sz w:val="24"/>
          <w:szCs w:val="24"/>
        </w:rPr>
        <w:lastRenderedPageBreak/>
        <w:t xml:space="preserve">podpisania aktu ustalono na dzień 4 listopada 2010 r. Nie wpłacenie należności </w:t>
      </w:r>
      <w:r w:rsidRPr="004B6999">
        <w:rPr>
          <w:rFonts w:ascii="Times New Roman" w:hAnsi="Times New Roman"/>
          <w:sz w:val="24"/>
          <w:szCs w:val="24"/>
        </w:rPr>
        <w:br/>
        <w:t xml:space="preserve">w wyznaczonym terminie skutkuje zerwaniem umowy i utratą wadium. Na sprzedaż tej nieruchomości należałoby ogłosić kolejny przetarg. Danuta Kostkiewicz wystąpiła z wnioskiem o zmianę terminu na dzień 3 grudnia 2010 r. Biorąc pod uwagę wpłacone wadium, które stanowi rodzaj zabezpieczenia, Zarząd wyraził zgodę na zmianę terminu przeniesienia własności na dzień 3 grudnia 2010 r. w wyniku głosowania: 4 głosy za. Dariusz Jagiełło nie uczestniczył w głosowaniu, gdyż musiał udać się na posiedzenie komisji egzaminacyjnej. </w:t>
      </w:r>
      <w:r w:rsidRPr="004B6999">
        <w:rPr>
          <w:rFonts w:ascii="Times New Roman" w:hAnsi="Times New Roman"/>
          <w:sz w:val="24"/>
          <w:szCs w:val="24"/>
        </w:rPr>
        <w:br/>
      </w:r>
      <w:r w:rsidRPr="004B6999">
        <w:rPr>
          <w:rFonts w:ascii="Times New Roman" w:hAnsi="Times New Roman"/>
          <w:sz w:val="24"/>
          <w:szCs w:val="24"/>
        </w:rPr>
        <w:br/>
        <w:t xml:space="preserve">Ad. 5. </w:t>
      </w:r>
      <w:r w:rsidRPr="004B6999">
        <w:rPr>
          <w:rFonts w:ascii="Times New Roman" w:hAnsi="Times New Roman"/>
          <w:sz w:val="24"/>
          <w:szCs w:val="24"/>
        </w:rPr>
        <w:br/>
      </w:r>
      <w:r w:rsidRPr="004B6999">
        <w:rPr>
          <w:rFonts w:ascii="Times New Roman" w:hAnsi="Times New Roman"/>
          <w:sz w:val="24"/>
          <w:szCs w:val="24"/>
        </w:rPr>
        <w:br/>
        <w:t xml:space="preserve">Starosta poprosił Zenona Mirowskiego dyrektora Wydziału Ochrony Środowiska, Leśnictwa i Rolnictwa o przedstawienie sytuacji związanej z powstaniem rozlewiska w Mielnie. Dyrektor Mirowski poinformował o przeprowadzonej wizji lokalnej w towarzystwie Tadeusza Dzioby kierownika Pyrzyckiego oddziału Zachodniopomorskiego Zarządu Melioracji i Urządzeń Wodnych. Stwierdzono, że rurociąg odprowadzający wodę jest drożny i woda z rozlewiska odpływa. Przyczyna zalewania tych terenów związana jest najprawdopodobniej z przebudową systemu melioracyjnego w czasie budowy trasy S 3. Obecnie nie jest jeszcze wykonana dokumentacja powykonawcza tego systemu i nie ma możliwości określenia bezpośredniej przyczyny powstawania rozlewiska. W najbliższych dniach z udziałem przedstawiciela Generalnej Dyrekcji Dróg i Autostrad zostanie przeprowadzona ocena stanu urządzeń melioracyjnych na ich terenie i podjęcie decyzji </w:t>
      </w:r>
      <w:r w:rsidRPr="004B6999">
        <w:rPr>
          <w:rFonts w:ascii="Times New Roman" w:hAnsi="Times New Roman"/>
          <w:sz w:val="24"/>
          <w:szCs w:val="24"/>
        </w:rPr>
        <w:br/>
        <w:t xml:space="preserve">o ewentualnym wykonaniu oczyszczenia odcinków rowów. Poważniejsze prace będą mogły być wykonane najwcześniej wiosną, po osuszeniu terenu. </w:t>
      </w:r>
      <w:r w:rsidRPr="004B6999">
        <w:rPr>
          <w:rFonts w:ascii="Times New Roman" w:hAnsi="Times New Roman"/>
          <w:sz w:val="24"/>
          <w:szCs w:val="24"/>
        </w:rPr>
        <w:br/>
        <w:t xml:space="preserve">Starosta poinformował o zarządzeniu Wojewody Zachodniopomorskiego, na mocy którego Powiat Pyrzycki otrzymał darowiznę nieruchomości z przeznaczeniem na siedzibę Zarządu Dróg Powiatowych. Nieruchomość stanowi działka przy </w:t>
      </w:r>
      <w:r w:rsidRPr="004B6999">
        <w:rPr>
          <w:rFonts w:ascii="Times New Roman" w:hAnsi="Times New Roman"/>
          <w:sz w:val="24"/>
          <w:szCs w:val="24"/>
        </w:rPr>
        <w:br/>
        <w:t xml:space="preserve">ul. Głowackiego, zabudowana budynkiem, początkowo zaplanowanym do wykorzystania przez straż pożarną. </w:t>
      </w:r>
      <w:r w:rsidRPr="004B6999">
        <w:rPr>
          <w:rFonts w:ascii="Times New Roman" w:hAnsi="Times New Roman"/>
          <w:sz w:val="24"/>
          <w:szCs w:val="24"/>
        </w:rPr>
        <w:br/>
        <w:t xml:space="preserve">Starosta zaprosił członków Zarządu na dzisiejsze uroczyste otwarcie Punktu Obsługi Ubezpieczonych. </w:t>
      </w:r>
      <w:r w:rsidRPr="004B6999">
        <w:rPr>
          <w:rFonts w:ascii="Times New Roman" w:hAnsi="Times New Roman"/>
          <w:sz w:val="24"/>
          <w:szCs w:val="24"/>
        </w:rPr>
        <w:br/>
        <w:t xml:space="preserve">Kolejne zaproszenie dotyczyło Balu Charytatywnego organizowanego przez Ośrodek </w:t>
      </w:r>
      <w:proofErr w:type="spellStart"/>
      <w:r w:rsidRPr="004B6999">
        <w:rPr>
          <w:rFonts w:ascii="Times New Roman" w:hAnsi="Times New Roman"/>
          <w:sz w:val="24"/>
          <w:szCs w:val="24"/>
        </w:rPr>
        <w:t>Rehabilitacyjno-Edukacyjno-Wychowawczy</w:t>
      </w:r>
      <w:proofErr w:type="spellEnd"/>
      <w:r w:rsidRPr="004B6999">
        <w:rPr>
          <w:rFonts w:ascii="Times New Roman" w:hAnsi="Times New Roman"/>
          <w:sz w:val="24"/>
          <w:szCs w:val="24"/>
        </w:rPr>
        <w:t xml:space="preserve"> w Nowielinie w dniu 6 listopada. </w:t>
      </w:r>
      <w:r w:rsidRPr="004B6999">
        <w:rPr>
          <w:rFonts w:ascii="Times New Roman" w:hAnsi="Times New Roman"/>
          <w:sz w:val="24"/>
          <w:szCs w:val="24"/>
        </w:rPr>
        <w:br/>
        <w:t xml:space="preserve">W dniu 10 listopada w Specjalnym Ośrodku Szkolno-Wychowawczym odbędzie się uroczysta akademia z okazji święta narodowego połączona </w:t>
      </w:r>
      <w:r w:rsidRPr="004B6999">
        <w:rPr>
          <w:rFonts w:ascii="Times New Roman" w:hAnsi="Times New Roman"/>
          <w:sz w:val="24"/>
          <w:szCs w:val="24"/>
        </w:rPr>
        <w:br/>
        <w:t xml:space="preserve">z wręczeniem statuetek "Ludzie Ziemi Pyrzyckiej". Starosta zaprosił członków Zarządu na tę akademię. </w:t>
      </w:r>
      <w:r w:rsidRPr="004B6999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4B6999">
        <w:rPr>
          <w:rFonts w:ascii="Times New Roman" w:hAnsi="Times New Roman"/>
          <w:sz w:val="24"/>
          <w:szCs w:val="24"/>
        </w:rPr>
        <w:br/>
      </w:r>
      <w:r w:rsidRPr="004B6999">
        <w:rPr>
          <w:rFonts w:ascii="Times New Roman" w:hAnsi="Times New Roman"/>
          <w:sz w:val="24"/>
          <w:szCs w:val="24"/>
        </w:rPr>
        <w:br/>
      </w:r>
      <w:r w:rsidRPr="004B6999">
        <w:rPr>
          <w:rFonts w:ascii="Times New Roman" w:hAnsi="Times New Roman"/>
          <w:sz w:val="24"/>
          <w:szCs w:val="24"/>
        </w:rPr>
        <w:br/>
        <w:t xml:space="preserve">Sporządził: </w:t>
      </w:r>
      <w:r w:rsidRPr="004B6999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4B6999">
        <w:rPr>
          <w:rFonts w:ascii="Times New Roman" w:hAnsi="Times New Roman"/>
          <w:sz w:val="24"/>
          <w:szCs w:val="24"/>
        </w:rPr>
        <w:t>Durkin</w:t>
      </w:r>
      <w:proofErr w:type="spellEnd"/>
      <w:r w:rsidRPr="004B6999">
        <w:rPr>
          <w:rFonts w:ascii="Times New Roman" w:hAnsi="Times New Roman"/>
          <w:sz w:val="24"/>
          <w:szCs w:val="24"/>
        </w:rPr>
        <w:t xml:space="preserve"> </w:t>
      </w:r>
      <w:r w:rsidRPr="004B6999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4B6999">
        <w:rPr>
          <w:rFonts w:ascii="Times New Roman" w:hAnsi="Times New Roman"/>
          <w:sz w:val="24"/>
          <w:szCs w:val="24"/>
        </w:rPr>
        <w:br/>
      </w:r>
      <w:r w:rsidRPr="004B6999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4B6999">
        <w:rPr>
          <w:rFonts w:ascii="Times New Roman" w:hAnsi="Times New Roman"/>
          <w:sz w:val="24"/>
          <w:szCs w:val="24"/>
        </w:rPr>
        <w:br/>
      </w:r>
      <w:r w:rsidRPr="004B6999">
        <w:rPr>
          <w:rFonts w:ascii="Times New Roman" w:hAnsi="Times New Roman"/>
          <w:sz w:val="24"/>
          <w:szCs w:val="24"/>
        </w:rPr>
        <w:lastRenderedPageBreak/>
        <w:t xml:space="preserve">1. ......................................... </w:t>
      </w:r>
      <w:r w:rsidRPr="004B6999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4B6999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4B6999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4B6999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4B699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B6999"/>
    <w:rsid w:val="004B6999"/>
    <w:rsid w:val="00940EB8"/>
    <w:rsid w:val="00F06A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2021-11-02T10:29:00Z</dcterms:created>
  <dcterms:modified xsi:type="dcterms:W3CDTF">2021-11-02T10:29:00Z</dcterms:modified>
</cp:coreProperties>
</file>