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60F71" w:rsidRDefault="00060F71">
      <w:pPr>
        <w:rPr>
          <w:rFonts w:ascii="Times New Roman" w:hAnsi="Times New Roman"/>
          <w:sz w:val="24"/>
          <w:szCs w:val="24"/>
        </w:rPr>
      </w:pPr>
      <w:r w:rsidRPr="00060F71">
        <w:rPr>
          <w:rFonts w:ascii="Times New Roman" w:hAnsi="Times New Roman"/>
          <w:sz w:val="24"/>
          <w:szCs w:val="24"/>
        </w:rPr>
        <w:t xml:space="preserve">PROTOKÓŁ Nr 35/2010 </w:t>
      </w:r>
      <w:r w:rsidRPr="00060F71">
        <w:rPr>
          <w:rFonts w:ascii="Times New Roman" w:hAnsi="Times New Roman"/>
          <w:sz w:val="24"/>
          <w:szCs w:val="24"/>
        </w:rPr>
        <w:br/>
        <w:t xml:space="preserve">z dnia 12 października 2010 r. </w:t>
      </w:r>
      <w:r w:rsidRPr="00060F71">
        <w:rPr>
          <w:rFonts w:ascii="Times New Roman" w:hAnsi="Times New Roman"/>
          <w:sz w:val="24"/>
          <w:szCs w:val="24"/>
        </w:rPr>
        <w:br/>
        <w:t xml:space="preserve">z posiedzenia Zarządu Powiatu Pyrzyckiego </w:t>
      </w:r>
      <w:r w:rsidRPr="00060F71">
        <w:rPr>
          <w:rFonts w:ascii="Times New Roman" w:hAnsi="Times New Roman"/>
          <w:sz w:val="24"/>
          <w:szCs w:val="24"/>
        </w:rPr>
        <w:br/>
      </w:r>
      <w:r w:rsidRPr="00060F71">
        <w:rPr>
          <w:rFonts w:ascii="Times New Roman" w:hAnsi="Times New Roman"/>
          <w:sz w:val="24"/>
          <w:szCs w:val="24"/>
        </w:rPr>
        <w:br/>
        <w:t xml:space="preserve">Lista obecności oraz proponowany porządek posiedzenia stanowią załączniki do niniejszego protokołu. </w:t>
      </w:r>
      <w:r w:rsidRPr="00060F71">
        <w:rPr>
          <w:rFonts w:ascii="Times New Roman" w:hAnsi="Times New Roman"/>
          <w:sz w:val="24"/>
          <w:szCs w:val="24"/>
        </w:rPr>
        <w:br/>
      </w:r>
      <w:r w:rsidRPr="00060F71">
        <w:rPr>
          <w:rFonts w:ascii="Times New Roman" w:hAnsi="Times New Roman"/>
          <w:sz w:val="24"/>
          <w:szCs w:val="24"/>
        </w:rPr>
        <w:br/>
      </w:r>
      <w:r w:rsidRPr="00060F71">
        <w:rPr>
          <w:rFonts w:ascii="Times New Roman" w:hAnsi="Times New Roman"/>
          <w:sz w:val="24"/>
          <w:szCs w:val="24"/>
        </w:rPr>
        <w:br/>
      </w:r>
      <w:r w:rsidRPr="00060F71">
        <w:rPr>
          <w:rFonts w:ascii="Times New Roman" w:hAnsi="Times New Roman"/>
          <w:sz w:val="24"/>
          <w:szCs w:val="24"/>
        </w:rPr>
        <w:br/>
        <w:t xml:space="preserve">Ad. 1. </w:t>
      </w:r>
      <w:r w:rsidRPr="00060F71">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060F71">
        <w:rPr>
          <w:rFonts w:ascii="Times New Roman" w:hAnsi="Times New Roman"/>
          <w:sz w:val="24"/>
          <w:szCs w:val="24"/>
        </w:rPr>
        <w:br/>
        <w:t xml:space="preserve">w wyniku głosowania: 5 głosów za. </w:t>
      </w:r>
      <w:r w:rsidRPr="00060F71">
        <w:rPr>
          <w:rFonts w:ascii="Times New Roman" w:hAnsi="Times New Roman"/>
          <w:sz w:val="24"/>
          <w:szCs w:val="24"/>
        </w:rPr>
        <w:br/>
      </w:r>
      <w:r w:rsidRPr="00060F71">
        <w:rPr>
          <w:rFonts w:ascii="Times New Roman" w:hAnsi="Times New Roman"/>
          <w:sz w:val="24"/>
          <w:szCs w:val="24"/>
        </w:rPr>
        <w:br/>
        <w:t xml:space="preserve">Ad. 2. </w:t>
      </w:r>
      <w:r w:rsidRPr="00060F71">
        <w:rPr>
          <w:rFonts w:ascii="Times New Roman" w:hAnsi="Times New Roman"/>
          <w:sz w:val="24"/>
          <w:szCs w:val="24"/>
        </w:rPr>
        <w:br/>
        <w:t xml:space="preserve">Starosta przedstawił uchwałę Zarządu Powiatu Pyrzyckiego w sprawie zmian w budżecie powiatu na rok 2010. Andrzej </w:t>
      </w:r>
      <w:proofErr w:type="spellStart"/>
      <w:r w:rsidRPr="00060F71">
        <w:rPr>
          <w:rFonts w:ascii="Times New Roman" w:hAnsi="Times New Roman"/>
          <w:sz w:val="24"/>
          <w:szCs w:val="24"/>
        </w:rPr>
        <w:t>Wabiński</w:t>
      </w:r>
      <w:proofErr w:type="spellEnd"/>
      <w:r w:rsidRPr="00060F71">
        <w:rPr>
          <w:rFonts w:ascii="Times New Roman" w:hAnsi="Times New Roman"/>
          <w:sz w:val="24"/>
          <w:szCs w:val="24"/>
        </w:rPr>
        <w:t xml:space="preserve"> Skarbnik Powiatu wyjaśnił, że uchwałą dokonuje się przesunięć środków, na które Zarząd wcześniej wyraził zgodę. Jest to zwiększenie planu wydatków Poradni Psychologiczno-Pedagogicznej </w:t>
      </w:r>
      <w:r w:rsidRPr="00060F71">
        <w:rPr>
          <w:rFonts w:ascii="Times New Roman" w:hAnsi="Times New Roman"/>
          <w:sz w:val="24"/>
          <w:szCs w:val="24"/>
        </w:rPr>
        <w:br/>
        <w:t xml:space="preserve">i Zespołu Szkół Nr 2 RCKU oraz przesunięcie środków na nagrody z okazji Dnia Edukacji Narodowej. Zarząd podjął uchwałę w wyniku głosowania: 5 głosów za. </w:t>
      </w:r>
      <w:r w:rsidRPr="00060F71">
        <w:rPr>
          <w:rFonts w:ascii="Times New Roman" w:hAnsi="Times New Roman"/>
          <w:sz w:val="24"/>
          <w:szCs w:val="24"/>
        </w:rPr>
        <w:br/>
        <w:t xml:space="preserve">Starosta przedstawił projekt uchwały Rady Powiatu Pyrzyckiego zmieniającej plan finansowy Powiatowego Funduszu Gospodarki Zasobem Geodezyjnym </w:t>
      </w:r>
      <w:r w:rsidRPr="00060F71">
        <w:rPr>
          <w:rFonts w:ascii="Times New Roman" w:hAnsi="Times New Roman"/>
          <w:sz w:val="24"/>
          <w:szCs w:val="24"/>
        </w:rPr>
        <w:br/>
        <w:t xml:space="preserve">i Kartograficznym w roku 2010. W załączniku do uchwały Rady Powiatu Nr XLI/234/10 z dnia 22 września 2010 roku zmieniającej plan finansowy Powiatowego Funduszu Gospodarki Zasobem Geodezyjnym i Kartograficznym w roku 2010 </w:t>
      </w:r>
      <w:r w:rsidRPr="00060F71">
        <w:rPr>
          <w:rFonts w:ascii="Times New Roman" w:hAnsi="Times New Roman"/>
          <w:sz w:val="24"/>
          <w:szCs w:val="24"/>
        </w:rPr>
        <w:br/>
        <w:t xml:space="preserve">w pozycji 1.1 (wpływy z usług) w kolumnie 5 (zmiany) wskutek oczywistej pomyłki, przeoczenia, nie została wpisana kwota 1000 zł. Ta pomyłka nie wpływa na zmianę planu finansowego po zmianach. Przedstawiony projekt prostuje tę nieścisłość. Zarząd przyjął projekt uchwały w wyniku głosowania: 5 głosów za. </w:t>
      </w:r>
      <w:r w:rsidRPr="00060F71">
        <w:rPr>
          <w:rFonts w:ascii="Times New Roman" w:hAnsi="Times New Roman"/>
          <w:sz w:val="24"/>
          <w:szCs w:val="24"/>
        </w:rPr>
        <w:br/>
        <w:t xml:space="preserve">Starosta przedstawił wniosek o zwiększenie planu wydatków Powiatowego Inspektoratu Nadzoru Budowlanego. Inspektor Nadzoru Budowlanego wyjaśnił, że wniosek dotyczy przesunięcia środków w ramach budżetu jednostki i zwiększenia </w:t>
      </w:r>
      <w:r w:rsidRPr="00060F71">
        <w:rPr>
          <w:rFonts w:ascii="Times New Roman" w:hAnsi="Times New Roman"/>
          <w:sz w:val="24"/>
          <w:szCs w:val="24"/>
        </w:rPr>
        <w:br/>
        <w:t xml:space="preserve">w paragrafie 4020 o kwotę 6500 zł oraz w paragrafie 4110 o kwotę 1500 zł. Zarząd wyraził zgodę w wyniku głosowania: 5 głosów za. </w:t>
      </w:r>
      <w:r w:rsidRPr="00060F71">
        <w:rPr>
          <w:rFonts w:ascii="Times New Roman" w:hAnsi="Times New Roman"/>
          <w:sz w:val="24"/>
          <w:szCs w:val="24"/>
        </w:rPr>
        <w:br/>
        <w:t xml:space="preserve">Starosta przedstawił wniosek o rozważenie możliwości ocieplenia budynku przy ul. Młodych Techników 5a. Inspektorat Weterynaryjny uzyskał przyrzeczenie środków na ocieplenie swoich pomieszczeń w roku 2011 i proponuje, aby do tej inwestycji przyłączyły się inne jednostki mające udział w tym budynku. Wtedy koszty stałe będą niższe. Zarząd docenił tę cenną inicjatywę i rozważy możliwości przystąpienia do tej inwestycji w przyszłym roku. </w:t>
      </w:r>
      <w:r w:rsidRPr="00060F71">
        <w:rPr>
          <w:rFonts w:ascii="Times New Roman" w:hAnsi="Times New Roman"/>
          <w:sz w:val="24"/>
          <w:szCs w:val="24"/>
        </w:rPr>
        <w:br/>
        <w:t xml:space="preserve">Starosta przedstawił wniosek o zwiększenie planu wydatków Zarządu Dróg Powiatowych o 45 tys. zł z przeznaczeniem na zakup samochodu osobowego. </w:t>
      </w:r>
      <w:r w:rsidRPr="00060F71">
        <w:rPr>
          <w:rFonts w:ascii="Times New Roman" w:hAnsi="Times New Roman"/>
          <w:sz w:val="24"/>
          <w:szCs w:val="24"/>
        </w:rPr>
        <w:br/>
        <w:t xml:space="preserve">Z dniem 29 września 2010 r. wstrzymano użytkowanie samochodu Opel Astra. Pojazd nie spełnia warunków dopuszczenia do ruchu. </w:t>
      </w:r>
      <w:r w:rsidRPr="00060F71">
        <w:rPr>
          <w:rFonts w:ascii="Times New Roman" w:hAnsi="Times New Roman"/>
          <w:sz w:val="24"/>
          <w:szCs w:val="24"/>
        </w:rPr>
        <w:br/>
      </w:r>
      <w:r w:rsidRPr="00060F71">
        <w:rPr>
          <w:rFonts w:ascii="Times New Roman" w:hAnsi="Times New Roman"/>
          <w:sz w:val="24"/>
          <w:szCs w:val="24"/>
        </w:rPr>
        <w:lastRenderedPageBreak/>
        <w:t xml:space="preserve">Wicestarosta zaproponował wstrzymanie się z zakupem i racjonalne wykorzystanie pozostałych samochodów. Skarbnik zauważył, że w obecnej chwili </w:t>
      </w:r>
      <w:r w:rsidRPr="00060F71">
        <w:rPr>
          <w:rFonts w:ascii="Times New Roman" w:hAnsi="Times New Roman"/>
          <w:sz w:val="24"/>
          <w:szCs w:val="24"/>
        </w:rPr>
        <w:br/>
        <w:t xml:space="preserve">w budżecie nie ma wolnych środków i trzeba podejmować działania ograniczające wydatki, gdyż najprawdopodobniej nie zostanie wykonany plan dochodów. Andrzej Drabczyk p.o. dyrektor Zarządu Dróg Powiatowych zadeklarował, że może przez jakiś czas organizować pracę bez tego samochodu. Zarząd zdecydował o odłożeniu decyzji o zakupie samochodu. Decyzja zapadła w wyniku głosowania: 5 głosów za. </w:t>
      </w:r>
      <w:r w:rsidRPr="00060F71">
        <w:rPr>
          <w:rFonts w:ascii="Times New Roman" w:hAnsi="Times New Roman"/>
          <w:sz w:val="24"/>
          <w:szCs w:val="24"/>
        </w:rPr>
        <w:br/>
        <w:t xml:space="preserve">Następnie Starosta przedstawił wniosek Zarządu Dróg Powiatowych </w:t>
      </w:r>
      <w:r w:rsidRPr="00060F71">
        <w:rPr>
          <w:rFonts w:ascii="Times New Roman" w:hAnsi="Times New Roman"/>
          <w:sz w:val="24"/>
          <w:szCs w:val="24"/>
        </w:rPr>
        <w:br/>
        <w:t xml:space="preserve">o sfinansowanie zakupu maszyn ze środków funduszu ochrony środowiska. Jednostka zamierza zakupić kosiarkę do trawy oraz urządzenie wysokociśnieniowe do wypompowywania wody i ścieków. </w:t>
      </w:r>
      <w:r w:rsidRPr="00060F71">
        <w:rPr>
          <w:rFonts w:ascii="Times New Roman" w:hAnsi="Times New Roman"/>
          <w:sz w:val="24"/>
          <w:szCs w:val="24"/>
        </w:rPr>
        <w:br/>
        <w:t xml:space="preserve">Ryszard </w:t>
      </w:r>
      <w:proofErr w:type="spellStart"/>
      <w:r w:rsidRPr="00060F71">
        <w:rPr>
          <w:rFonts w:ascii="Times New Roman" w:hAnsi="Times New Roman"/>
          <w:sz w:val="24"/>
          <w:szCs w:val="24"/>
        </w:rPr>
        <w:t>Madejak</w:t>
      </w:r>
      <w:proofErr w:type="spellEnd"/>
      <w:r w:rsidRPr="00060F71">
        <w:rPr>
          <w:rFonts w:ascii="Times New Roman" w:hAnsi="Times New Roman"/>
          <w:sz w:val="24"/>
          <w:szCs w:val="24"/>
        </w:rPr>
        <w:t xml:space="preserve">, pracownik Wydziału Ochrony Środowiska, Leśnictwa </w:t>
      </w:r>
      <w:r w:rsidRPr="00060F71">
        <w:rPr>
          <w:rFonts w:ascii="Times New Roman" w:hAnsi="Times New Roman"/>
          <w:sz w:val="24"/>
          <w:szCs w:val="24"/>
        </w:rPr>
        <w:br/>
        <w:t xml:space="preserve">i Rolnictwa, przedstawił opinię, według której zakup urządzenia wysokociśnieniowego nie mieści się w zakresie finansowania ze środków na ochronę środowiska. Poza tym jego przydatność do czyszczenia przepustów pod drogami jest niewielka. Ta opinia wywołała dyskusję, której wynikiem był wniosek Starosty </w:t>
      </w:r>
      <w:r w:rsidRPr="00060F71">
        <w:rPr>
          <w:rFonts w:ascii="Times New Roman" w:hAnsi="Times New Roman"/>
          <w:sz w:val="24"/>
          <w:szCs w:val="24"/>
        </w:rPr>
        <w:br/>
        <w:t xml:space="preserve">o powtórne złożenie wniosku uzupełnionego o wyczerpujące uzasadnienie </w:t>
      </w:r>
      <w:r w:rsidRPr="00060F71">
        <w:rPr>
          <w:rFonts w:ascii="Times New Roman" w:hAnsi="Times New Roman"/>
          <w:sz w:val="24"/>
          <w:szCs w:val="24"/>
        </w:rPr>
        <w:br/>
        <w:t xml:space="preserve">i możliwości finansowe. Zarząd wyraził na to zgodę w wyniku głosowania: 4 głosów za, 1 głos przeciw. </w:t>
      </w:r>
      <w:r w:rsidRPr="00060F71">
        <w:rPr>
          <w:rFonts w:ascii="Times New Roman" w:hAnsi="Times New Roman"/>
          <w:sz w:val="24"/>
          <w:szCs w:val="24"/>
        </w:rPr>
        <w:br/>
        <w:t xml:space="preserve">Andrzej Drabczyk zauważył, że wymagania w stosunku do Zarządu Dróg Powiatowych są wysokie, natomiast jednostka niewiele dostaje, aby tym wymaganiom mogła sprostać. </w:t>
      </w:r>
      <w:r w:rsidRPr="00060F71">
        <w:rPr>
          <w:rFonts w:ascii="Times New Roman" w:hAnsi="Times New Roman"/>
          <w:sz w:val="24"/>
          <w:szCs w:val="24"/>
        </w:rPr>
        <w:br/>
        <w:t xml:space="preserve">Starosta przedstawił wniosek Komendy Powiatowej Państwowej Straży Pożarnej o sfinansowanie zakupu centrali telefonicznej. Centrala będzie obsługiwać Centrum Powiadamiania Ratunkowego oraz po godz. 15, Powiatowe Centrum Zarządzania Kryzysowego. Na zakup nowej centrali potrzeba 6 700 zł. Naprawa uszkodzonej centrali to kwota 4 800 zł. Zarząd wyraził zgodę na sfinansowanie zakupu nowej centrali. Potrzebne środki można uzyskać z działu 754, poprzez przesunięcie z rozdziału 75495 do rozdziału 75411. Szczegóły dotyczące przekazania środków i wyboru typu centrali, zostaną uzgodnione z Komendantem, po jego powrocie z urlopu. Decyzja zapadła w wyniku głosowania: 5 głosów za. </w:t>
      </w:r>
      <w:r w:rsidRPr="00060F71">
        <w:rPr>
          <w:rFonts w:ascii="Times New Roman" w:hAnsi="Times New Roman"/>
          <w:sz w:val="24"/>
          <w:szCs w:val="24"/>
        </w:rPr>
        <w:br/>
      </w:r>
      <w:r w:rsidRPr="00060F71">
        <w:rPr>
          <w:rFonts w:ascii="Times New Roman" w:hAnsi="Times New Roman"/>
          <w:sz w:val="24"/>
          <w:szCs w:val="24"/>
        </w:rPr>
        <w:br/>
        <w:t xml:space="preserve">Ad. 3. </w:t>
      </w:r>
      <w:r w:rsidRPr="00060F71">
        <w:rPr>
          <w:rFonts w:ascii="Times New Roman" w:hAnsi="Times New Roman"/>
          <w:sz w:val="24"/>
          <w:szCs w:val="24"/>
        </w:rPr>
        <w:br/>
        <w:t xml:space="preserve">Starosta przedstawił decyzję o przekazaniu trwałego zarządu, nad nieruchomością gruntową oznaczoną, jako udział do 120/1000 części w działce ewidencyjnej nr 7/9 o pow. 0,1860 ha położonej w obrębie nr 12 m. Pyrzyce, zabudowanej budynkiem administracyjno-biurowym, pomiędzy jednostkami - Zespół Szkół Nr 2 RCKU i Powiatowy Urząd Pracy. Projekt tej decyzji został zaakceptowany na poprzednim posiedzeniu. Decyzja została podpisana, po głosowaniu: 5 głosów za. </w:t>
      </w:r>
      <w:r w:rsidRPr="00060F71">
        <w:rPr>
          <w:rFonts w:ascii="Times New Roman" w:hAnsi="Times New Roman"/>
          <w:sz w:val="24"/>
          <w:szCs w:val="24"/>
        </w:rPr>
        <w:br/>
      </w:r>
      <w:r w:rsidRPr="00060F71">
        <w:rPr>
          <w:rFonts w:ascii="Times New Roman" w:hAnsi="Times New Roman"/>
          <w:sz w:val="24"/>
          <w:szCs w:val="24"/>
        </w:rPr>
        <w:br/>
        <w:t xml:space="preserve">Ad. 4. </w:t>
      </w:r>
      <w:r w:rsidRPr="00060F71">
        <w:rPr>
          <w:rFonts w:ascii="Times New Roman" w:hAnsi="Times New Roman"/>
          <w:sz w:val="24"/>
          <w:szCs w:val="24"/>
        </w:rPr>
        <w:br/>
        <w:t xml:space="preserve">Starosta przedstawił wniosek o zatwierdzenie planu finansowego Szpitala Powiatowego na rok 2010 po zmianach. Zmiany powodujące zwiększenie kosztów </w:t>
      </w:r>
      <w:r w:rsidRPr="00060F71">
        <w:rPr>
          <w:rFonts w:ascii="Times New Roman" w:hAnsi="Times New Roman"/>
          <w:sz w:val="24"/>
          <w:szCs w:val="24"/>
        </w:rPr>
        <w:br/>
        <w:t xml:space="preserve">w planie odnoszą się do wynagrodzeń pracowników zatrudnionych na umowy o pracę oraz osób, z którymi są zawarte umowy cywilnoprawne. Taka decyzja dyrektora Szpitala </w:t>
      </w:r>
      <w:r w:rsidRPr="00060F71">
        <w:rPr>
          <w:rFonts w:ascii="Times New Roman" w:hAnsi="Times New Roman"/>
          <w:sz w:val="24"/>
          <w:szCs w:val="24"/>
        </w:rPr>
        <w:lastRenderedPageBreak/>
        <w:t xml:space="preserve">wywołała pewne kontrowersje, gdyż wynik finansowy, po uwzględnieniu amortyzacji jest niższy od planowanego o ok. 200 tys. zł. Zmiany zostały przyjęte przez Radę Społeczną działająca przy Szpitalu. Starosta podkreślił, że Szpital jest dobrze zarządzany. Należy uszanować decyzję dyrektora, który ponosi odpowiedzialność za gospodarkę finansową. Zarząd zatwierdził przedstawiony plan finansowy w wyniku głosowania: 5 głosów za. </w:t>
      </w:r>
      <w:r w:rsidRPr="00060F71">
        <w:rPr>
          <w:rFonts w:ascii="Times New Roman" w:hAnsi="Times New Roman"/>
          <w:sz w:val="24"/>
          <w:szCs w:val="24"/>
        </w:rPr>
        <w:br/>
        <w:t xml:space="preserve">Starosta przedstawił projekt uchwały Rady Powiatu Pyrzyckiego w sprawie zmiany w statucie Szpitala Powiatowego w Pyrzycach. Zmiana polega na zastąpieniu określenia "Apteka zakładowa" określeniem "Dział Farmacji Szpitalnej". Zarząd przyjął projekt uchwały w wyniku głosowania: 5 głosów za. </w:t>
      </w:r>
      <w:r w:rsidRPr="00060F71">
        <w:rPr>
          <w:rFonts w:ascii="Times New Roman" w:hAnsi="Times New Roman"/>
          <w:sz w:val="24"/>
          <w:szCs w:val="24"/>
        </w:rPr>
        <w:br/>
        <w:t xml:space="preserve">Starosta przedstawił projekt uchwały Rady Powiatu Pyrzyckiego w sprawie zmiany w statucie Zakładu Opiekuńczo-Leczniczego w Pyrzycach. Zmiana dotyczy liczby łóżek, którymi dysponuje jednostka. Oddanie do użytku dodatkowych dwóch pomieszczeń pozwoli na zwiększenie liczby łóżek do 32. Zarząd przyjął projekt uchwały w wyniku głosowania: 5 głosów za. </w:t>
      </w:r>
      <w:r w:rsidRPr="00060F71">
        <w:rPr>
          <w:rFonts w:ascii="Times New Roman" w:hAnsi="Times New Roman"/>
          <w:sz w:val="24"/>
          <w:szCs w:val="24"/>
        </w:rPr>
        <w:br/>
      </w:r>
      <w:r w:rsidRPr="00060F71">
        <w:rPr>
          <w:rFonts w:ascii="Times New Roman" w:hAnsi="Times New Roman"/>
          <w:sz w:val="24"/>
          <w:szCs w:val="24"/>
        </w:rPr>
        <w:br/>
        <w:t xml:space="preserve">Ad. 5. </w:t>
      </w:r>
      <w:r w:rsidRPr="00060F71">
        <w:rPr>
          <w:rFonts w:ascii="Times New Roman" w:hAnsi="Times New Roman"/>
          <w:sz w:val="24"/>
          <w:szCs w:val="24"/>
        </w:rPr>
        <w:br/>
        <w:t xml:space="preserve">Starosta przedstawił informację o wynikach kontroli w Domu Pomocy Społecznej. Kontrola dotyczyła realizacji umowy ROPS/55/09 zawartej pomiędzy Województwem Zachodniopomorskim a Powiatem Pyrzyckim na dofinansowanie robót budowlanych w DPS w Pyrzycach przy ul. Niepodległości 4. Zarząd przyjął informację w wyniku głosowania: 5 głosów za. </w:t>
      </w:r>
      <w:r w:rsidRPr="00060F71">
        <w:rPr>
          <w:rFonts w:ascii="Times New Roman" w:hAnsi="Times New Roman"/>
          <w:sz w:val="24"/>
          <w:szCs w:val="24"/>
        </w:rPr>
        <w:br/>
        <w:t xml:space="preserve">Sprawozdanie z działalności Powiatowego Międzyszkolnego Ośrodka Sportowego za rok 2009/2010. Sprawozdanie zostało przygotowane pod obrady Rady Powiatu. Zarząd przyjął informację w wyniku głosowania: 5 głosów za. </w:t>
      </w:r>
      <w:r w:rsidRPr="00060F71">
        <w:rPr>
          <w:rFonts w:ascii="Times New Roman" w:hAnsi="Times New Roman"/>
          <w:sz w:val="24"/>
          <w:szCs w:val="24"/>
        </w:rPr>
        <w:br/>
      </w:r>
      <w:r w:rsidRPr="00060F71">
        <w:rPr>
          <w:rFonts w:ascii="Times New Roman" w:hAnsi="Times New Roman"/>
          <w:sz w:val="24"/>
          <w:szCs w:val="24"/>
        </w:rPr>
        <w:br/>
        <w:t xml:space="preserve">Ad. 6. </w:t>
      </w:r>
      <w:r w:rsidRPr="00060F71">
        <w:rPr>
          <w:rFonts w:ascii="Times New Roman" w:hAnsi="Times New Roman"/>
          <w:sz w:val="24"/>
          <w:szCs w:val="24"/>
        </w:rPr>
        <w:br/>
        <w:t xml:space="preserve">Starosta przedstawił informację o losach projektu rozwoju infrastruktury społeczeństwa informacyjnego w województwie zachodniopomorskim. Projekt miało realizować Stowarzyszenie Zachodniopomorska Siec Teleinformatyczna. W związku z tym, że miasto Szczecin oraz ok. 1/3 samorządów nie wyraziło woli przystąpienia do stowarzyszenia, Zarząd Województwa zdecydował o ogłoszeniu konkursu na realizację projektu. </w:t>
      </w:r>
      <w:r w:rsidRPr="00060F71">
        <w:rPr>
          <w:rFonts w:ascii="Times New Roman" w:hAnsi="Times New Roman"/>
          <w:sz w:val="24"/>
          <w:szCs w:val="24"/>
        </w:rPr>
        <w:br/>
        <w:t xml:space="preserve">Wicestarosta poinformował o terminie uruchomienia Punktu Obsługi Ubezpieczonych. Uroczyste otwarcie nastąpi w dniu 3 listopada 2010 r. </w:t>
      </w:r>
      <w:r w:rsidRPr="00060F71">
        <w:rPr>
          <w:rFonts w:ascii="Times New Roman" w:hAnsi="Times New Roman"/>
          <w:sz w:val="24"/>
          <w:szCs w:val="24"/>
        </w:rPr>
        <w:br/>
        <w:t xml:space="preserve">Druga informacja dotyczyła przebudowy ul. Jana Pawła II w Pyrzycach. Udało się uzyskać zgodę na wycięcie drzew rosnących przy krawędzi jezdni. Daje to pewność, że w przyszłości nie będzie ryzyka dodatkowych remontów będących skutkiem rozrostu korzeni lub uschnięcia drzew. Zmiana organizacji ruchu spotkała się ze sprzeciwem mieszkańców ul. Ogrodowej, gdyż blokuje im najkrótszy dojazd do centrum i zmusza do przejazdu przez rondo. Argumenty okazały się nieuzasadnione, gdyż istnieją alternatywne drogi dojazdów, a ich maksymalne wydłużenie to 300 m. </w:t>
      </w:r>
      <w:r w:rsidRPr="00060F71">
        <w:rPr>
          <w:rFonts w:ascii="Times New Roman" w:hAnsi="Times New Roman"/>
          <w:sz w:val="24"/>
          <w:szCs w:val="24"/>
        </w:rPr>
        <w:br/>
        <w:t xml:space="preserve">Na tym spotkanie zakończono. Starosta podziękował zebranym za udział. </w:t>
      </w:r>
      <w:r w:rsidRPr="00060F71">
        <w:rPr>
          <w:rFonts w:ascii="Times New Roman" w:hAnsi="Times New Roman"/>
          <w:sz w:val="24"/>
          <w:szCs w:val="24"/>
        </w:rPr>
        <w:br/>
      </w:r>
      <w:r w:rsidRPr="00060F71">
        <w:rPr>
          <w:rFonts w:ascii="Times New Roman" w:hAnsi="Times New Roman"/>
          <w:sz w:val="24"/>
          <w:szCs w:val="24"/>
        </w:rPr>
        <w:br/>
      </w:r>
      <w:r w:rsidRPr="00060F71">
        <w:rPr>
          <w:rFonts w:ascii="Times New Roman" w:hAnsi="Times New Roman"/>
          <w:sz w:val="24"/>
          <w:szCs w:val="24"/>
        </w:rPr>
        <w:br/>
        <w:t xml:space="preserve">Sporządził: </w:t>
      </w:r>
      <w:r w:rsidRPr="00060F71">
        <w:rPr>
          <w:rFonts w:ascii="Times New Roman" w:hAnsi="Times New Roman"/>
          <w:sz w:val="24"/>
          <w:szCs w:val="24"/>
        </w:rPr>
        <w:br/>
      </w:r>
      <w:r w:rsidRPr="00060F71">
        <w:rPr>
          <w:rFonts w:ascii="Times New Roman" w:hAnsi="Times New Roman"/>
          <w:sz w:val="24"/>
          <w:szCs w:val="24"/>
        </w:rPr>
        <w:lastRenderedPageBreak/>
        <w:t xml:space="preserve">Mirosław Gryczka </w:t>
      </w:r>
      <w:r w:rsidRPr="00060F71">
        <w:rPr>
          <w:rFonts w:ascii="Times New Roman" w:hAnsi="Times New Roman"/>
          <w:sz w:val="24"/>
          <w:szCs w:val="24"/>
        </w:rPr>
        <w:br/>
        <w:t xml:space="preserve">Podpisy członków Zarządu: </w:t>
      </w:r>
      <w:r w:rsidRPr="00060F71">
        <w:rPr>
          <w:rFonts w:ascii="Times New Roman" w:hAnsi="Times New Roman"/>
          <w:sz w:val="24"/>
          <w:szCs w:val="24"/>
        </w:rPr>
        <w:br/>
      </w:r>
      <w:r w:rsidRPr="00060F71">
        <w:rPr>
          <w:rFonts w:ascii="Times New Roman" w:hAnsi="Times New Roman"/>
          <w:sz w:val="24"/>
          <w:szCs w:val="24"/>
        </w:rPr>
        <w:br/>
        <w:t xml:space="preserve">.................................... </w:t>
      </w:r>
      <w:r w:rsidRPr="00060F71">
        <w:rPr>
          <w:rFonts w:ascii="Times New Roman" w:hAnsi="Times New Roman"/>
          <w:sz w:val="24"/>
          <w:szCs w:val="24"/>
        </w:rPr>
        <w:br/>
        <w:t xml:space="preserve">1. ......................................... </w:t>
      </w:r>
      <w:r w:rsidRPr="00060F71">
        <w:rPr>
          <w:rFonts w:ascii="Times New Roman" w:hAnsi="Times New Roman"/>
          <w:sz w:val="24"/>
          <w:szCs w:val="24"/>
        </w:rPr>
        <w:br/>
        <w:t xml:space="preserve">2. ......................................... </w:t>
      </w:r>
      <w:r w:rsidRPr="00060F71">
        <w:rPr>
          <w:rFonts w:ascii="Times New Roman" w:hAnsi="Times New Roman"/>
          <w:sz w:val="24"/>
          <w:szCs w:val="24"/>
        </w:rPr>
        <w:br/>
        <w:t xml:space="preserve">3. ......................................... </w:t>
      </w:r>
      <w:r w:rsidRPr="00060F71">
        <w:rPr>
          <w:rFonts w:ascii="Times New Roman" w:hAnsi="Times New Roman"/>
          <w:sz w:val="24"/>
          <w:szCs w:val="24"/>
        </w:rPr>
        <w:br/>
        <w:t xml:space="preserve">4. ......................................... </w:t>
      </w:r>
      <w:r w:rsidRPr="00060F71">
        <w:rPr>
          <w:rFonts w:ascii="Times New Roman" w:hAnsi="Times New Roman"/>
          <w:sz w:val="24"/>
          <w:szCs w:val="24"/>
        </w:rPr>
        <w:br/>
        <w:t>5. .........................................</w:t>
      </w:r>
    </w:p>
    <w:sectPr w:rsidR="00940EB8" w:rsidRPr="00060F7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60F71"/>
    <w:rsid w:val="00060F71"/>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7445</Characters>
  <Application>Microsoft Office Word</Application>
  <DocSecurity>0</DocSecurity>
  <Lines>62</Lines>
  <Paragraphs>17</Paragraphs>
  <ScaleCrop>false</ScaleCrop>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2021-11-02T10:28:00Z</dcterms:created>
  <dcterms:modified xsi:type="dcterms:W3CDTF">2021-11-02T10:28:00Z</dcterms:modified>
</cp:coreProperties>
</file>