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D20F6" w:rsidRDefault="003D20F6">
      <w:pPr>
        <w:rPr>
          <w:rFonts w:ascii="Times New Roman" w:hAnsi="Times New Roman"/>
          <w:sz w:val="24"/>
          <w:szCs w:val="24"/>
        </w:rPr>
      </w:pPr>
      <w:r w:rsidRPr="003D20F6">
        <w:rPr>
          <w:rFonts w:ascii="Times New Roman" w:hAnsi="Times New Roman"/>
          <w:sz w:val="24"/>
          <w:szCs w:val="24"/>
        </w:rPr>
        <w:t xml:space="preserve">PROTOKÓŁ Nr 22/2010 </w:t>
      </w:r>
      <w:r w:rsidRPr="003D20F6">
        <w:rPr>
          <w:rFonts w:ascii="Times New Roman" w:hAnsi="Times New Roman"/>
          <w:sz w:val="24"/>
          <w:szCs w:val="24"/>
        </w:rPr>
        <w:br/>
        <w:t xml:space="preserve">z dnia 13 lipca 2010 r. </w:t>
      </w:r>
      <w:r w:rsidRPr="003D20F6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3D20F6">
        <w:rPr>
          <w:rFonts w:ascii="Times New Roman" w:hAnsi="Times New Roman"/>
          <w:sz w:val="24"/>
          <w:szCs w:val="24"/>
        </w:rPr>
        <w:br/>
      </w:r>
      <w:r w:rsidRPr="003D20F6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3D20F6">
        <w:rPr>
          <w:rFonts w:ascii="Times New Roman" w:hAnsi="Times New Roman"/>
          <w:sz w:val="24"/>
          <w:szCs w:val="24"/>
        </w:rPr>
        <w:br/>
      </w:r>
      <w:r w:rsidRPr="003D20F6">
        <w:rPr>
          <w:rFonts w:ascii="Times New Roman" w:hAnsi="Times New Roman"/>
          <w:sz w:val="24"/>
          <w:szCs w:val="24"/>
        </w:rPr>
        <w:br/>
        <w:t xml:space="preserve">Ad. 1. </w:t>
      </w:r>
      <w:r w:rsidRPr="003D20F6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ostatniego posiedzenia zostały przyjęte </w:t>
      </w:r>
      <w:r w:rsidRPr="003D20F6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3D20F6">
        <w:rPr>
          <w:rFonts w:ascii="Times New Roman" w:hAnsi="Times New Roman"/>
          <w:sz w:val="24"/>
          <w:szCs w:val="24"/>
        </w:rPr>
        <w:br/>
      </w:r>
      <w:r w:rsidRPr="003D20F6">
        <w:rPr>
          <w:rFonts w:ascii="Times New Roman" w:hAnsi="Times New Roman"/>
          <w:sz w:val="24"/>
          <w:szCs w:val="24"/>
        </w:rPr>
        <w:br/>
        <w:t xml:space="preserve">Ad. 2. </w:t>
      </w:r>
      <w:r w:rsidRPr="003D20F6">
        <w:rPr>
          <w:rFonts w:ascii="Times New Roman" w:hAnsi="Times New Roman"/>
          <w:sz w:val="24"/>
          <w:szCs w:val="24"/>
        </w:rPr>
        <w:br/>
        <w:t xml:space="preserve">Starosta przedstawił autopoprawkę do projektu uchwały Rady Powiatu Pyrzyckiego (projekt Nr 430) w sprawie określenia zasad umarzania, odraczania lub rozkładania na raty należności pieniężnych o charakterze cywilnoprawnym Powiatu Pyrzyckiego oraz jego jednostek podległych, warunków dopuszczalności pomocy publicznej w przypadkach, w których ulga będzie stanowić pomoc publiczna oraz wskazania organów uprawnionych do udzielania przedmiotowych ulg. Skarbnik wyjaśnił, iż autopoprawka wynika z przeprowadzonych konsultacji projektu uchwały z Regionalną Izbą Obrachunkową w Szczecinie, która stwierdziła, że nie trzeba uchylać poprzedniej uchwały, gdyż straciła ona swą ważność z mocy prawa - tzn. podstawa prawna jej uchwalenia, art. 43 "starej" ustawy o finansach publicznych, przestał obowiązywać z dniem 1 stycznia 2010r. Zarząd przyjął autopoprawkę: 3 głosy za. </w:t>
      </w:r>
      <w:r w:rsidRPr="003D20F6">
        <w:rPr>
          <w:rFonts w:ascii="Times New Roman" w:hAnsi="Times New Roman"/>
          <w:sz w:val="24"/>
          <w:szCs w:val="24"/>
        </w:rPr>
        <w:br/>
        <w:t xml:space="preserve">Następnie Starosta przedstawił uchwały Zarządu Powiatu Pyrzyckiego w sprawie powołania Komisji Egzaminacyjnej w celu przeprowadzenia egzaminu dla nauczyciela ubiegającego się o awans na stopień nauczyciela mianowanego. Powołuje się 5 odrębnych komisji dla nauczycieli: Małgorzaty Leśniańskiej, Katarzyny Banaszczyk, Ariela Ostolskiego, Anny Mikołajczak oraz Roberta Ciszewskiego. Zarząd podjął uchwały w wyniku głosowania 3 głosy za. </w:t>
      </w:r>
      <w:r w:rsidRPr="003D20F6">
        <w:rPr>
          <w:rFonts w:ascii="Times New Roman" w:hAnsi="Times New Roman"/>
          <w:sz w:val="24"/>
          <w:szCs w:val="24"/>
        </w:rPr>
        <w:br/>
      </w:r>
      <w:r w:rsidRPr="003D20F6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3D20F6">
        <w:rPr>
          <w:rFonts w:ascii="Times New Roman" w:hAnsi="Times New Roman"/>
          <w:sz w:val="24"/>
          <w:szCs w:val="24"/>
        </w:rPr>
        <w:br/>
      </w:r>
      <w:r w:rsidRPr="003D20F6">
        <w:rPr>
          <w:rFonts w:ascii="Times New Roman" w:hAnsi="Times New Roman"/>
          <w:sz w:val="24"/>
          <w:szCs w:val="24"/>
        </w:rPr>
        <w:br/>
        <w:t xml:space="preserve">Sporządził: </w:t>
      </w:r>
      <w:r w:rsidRPr="003D20F6">
        <w:rPr>
          <w:rFonts w:ascii="Times New Roman" w:hAnsi="Times New Roman"/>
          <w:sz w:val="24"/>
          <w:szCs w:val="24"/>
        </w:rPr>
        <w:br/>
        <w:t xml:space="preserve">Piotr Kowalski </w:t>
      </w:r>
      <w:r w:rsidRPr="003D20F6">
        <w:rPr>
          <w:rFonts w:ascii="Times New Roman" w:hAnsi="Times New Roman"/>
          <w:sz w:val="24"/>
          <w:szCs w:val="24"/>
        </w:rPr>
        <w:br/>
      </w:r>
      <w:r w:rsidRPr="003D20F6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3D20F6">
        <w:rPr>
          <w:rFonts w:ascii="Times New Roman" w:hAnsi="Times New Roman"/>
          <w:sz w:val="24"/>
          <w:szCs w:val="24"/>
        </w:rPr>
        <w:br/>
      </w:r>
      <w:r w:rsidRPr="003D20F6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3D20F6">
        <w:rPr>
          <w:rFonts w:ascii="Times New Roman" w:hAnsi="Times New Roman"/>
          <w:sz w:val="24"/>
          <w:szCs w:val="24"/>
        </w:rPr>
        <w:br/>
      </w:r>
      <w:r w:rsidRPr="003D20F6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3D20F6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3D20F6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3D20F6">
        <w:rPr>
          <w:rFonts w:ascii="Times New Roman" w:hAnsi="Times New Roman"/>
          <w:sz w:val="24"/>
          <w:szCs w:val="24"/>
        </w:rPr>
        <w:br/>
      </w:r>
      <w:r w:rsidRPr="003D20F6">
        <w:rPr>
          <w:rFonts w:ascii="Times New Roman" w:hAnsi="Times New Roman"/>
          <w:sz w:val="24"/>
          <w:szCs w:val="24"/>
        </w:rPr>
        <w:lastRenderedPageBreak/>
        <w:t xml:space="preserve">4. ......................................... </w:t>
      </w:r>
      <w:r w:rsidRPr="003D20F6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3D20F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D20F6"/>
    <w:rsid w:val="003D20F6"/>
    <w:rsid w:val="00940EB8"/>
    <w:rsid w:val="00F06A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2021-11-02T10:25:00Z</dcterms:created>
  <dcterms:modified xsi:type="dcterms:W3CDTF">2021-11-02T10:25:00Z</dcterms:modified>
</cp:coreProperties>
</file>