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775589" w:rsidRDefault="00775589">
      <w:pPr>
        <w:rPr>
          <w:rFonts w:ascii="Times New Roman" w:hAnsi="Times New Roman"/>
          <w:sz w:val="24"/>
          <w:szCs w:val="24"/>
        </w:rPr>
      </w:pPr>
      <w:r w:rsidRPr="00775589">
        <w:rPr>
          <w:rFonts w:ascii="Times New Roman" w:hAnsi="Times New Roman"/>
          <w:sz w:val="24"/>
          <w:szCs w:val="24"/>
        </w:rPr>
        <w:t xml:space="preserve">PROTOKÓŁ Nr 10/2010 </w:t>
      </w:r>
      <w:r w:rsidRPr="00775589">
        <w:rPr>
          <w:rFonts w:ascii="Times New Roman" w:hAnsi="Times New Roman"/>
          <w:sz w:val="24"/>
          <w:szCs w:val="24"/>
        </w:rPr>
        <w:br/>
        <w:t xml:space="preserve">z dnia 16 marca 2010 r. </w:t>
      </w:r>
      <w:r w:rsidRPr="00775589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775589">
        <w:rPr>
          <w:rFonts w:ascii="Times New Roman" w:hAnsi="Times New Roman"/>
          <w:sz w:val="24"/>
          <w:szCs w:val="24"/>
        </w:rPr>
        <w:br/>
      </w:r>
      <w:r w:rsidRPr="00775589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775589">
        <w:rPr>
          <w:rFonts w:ascii="Times New Roman" w:hAnsi="Times New Roman"/>
          <w:sz w:val="24"/>
          <w:szCs w:val="24"/>
        </w:rPr>
        <w:br/>
      </w:r>
      <w:r w:rsidRPr="00775589">
        <w:rPr>
          <w:rFonts w:ascii="Times New Roman" w:hAnsi="Times New Roman"/>
          <w:sz w:val="24"/>
          <w:szCs w:val="24"/>
        </w:rPr>
        <w:br/>
        <w:t xml:space="preserve">Ad. 1. </w:t>
      </w:r>
      <w:r w:rsidRPr="00775589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775589">
        <w:rPr>
          <w:rFonts w:ascii="Times New Roman" w:hAnsi="Times New Roman"/>
          <w:sz w:val="24"/>
          <w:szCs w:val="24"/>
        </w:rPr>
        <w:br/>
        <w:t xml:space="preserve">w wyniku głosowania: 4 głosy za. </w:t>
      </w:r>
      <w:r w:rsidRPr="00775589">
        <w:rPr>
          <w:rFonts w:ascii="Times New Roman" w:hAnsi="Times New Roman"/>
          <w:sz w:val="24"/>
          <w:szCs w:val="24"/>
        </w:rPr>
        <w:br/>
      </w:r>
      <w:r w:rsidRPr="00775589">
        <w:rPr>
          <w:rFonts w:ascii="Times New Roman" w:hAnsi="Times New Roman"/>
          <w:sz w:val="24"/>
          <w:szCs w:val="24"/>
        </w:rPr>
        <w:br/>
        <w:t xml:space="preserve">Ad. 2. </w:t>
      </w:r>
      <w:r w:rsidRPr="00775589">
        <w:rPr>
          <w:rFonts w:ascii="Times New Roman" w:hAnsi="Times New Roman"/>
          <w:sz w:val="24"/>
          <w:szCs w:val="24"/>
        </w:rPr>
        <w:br/>
        <w:t xml:space="preserve">Starosta przedstawił Sprawozdanie z wykonania budżetu Powiatu Pyrzyckiego za rok 2009. Członkowie Zarządu otrzymali kopie sprawozdania. Andrzej </w:t>
      </w:r>
      <w:proofErr w:type="spellStart"/>
      <w:r w:rsidRPr="00775589">
        <w:rPr>
          <w:rFonts w:ascii="Times New Roman" w:hAnsi="Times New Roman"/>
          <w:sz w:val="24"/>
          <w:szCs w:val="24"/>
        </w:rPr>
        <w:t>Wabiński</w:t>
      </w:r>
      <w:proofErr w:type="spellEnd"/>
      <w:r w:rsidRPr="00775589">
        <w:rPr>
          <w:rFonts w:ascii="Times New Roman" w:hAnsi="Times New Roman"/>
          <w:sz w:val="24"/>
          <w:szCs w:val="24"/>
        </w:rPr>
        <w:t xml:space="preserve"> Skarbnik Powiatu zwrócił uwagę na najistotniejsze informacje związane </w:t>
      </w:r>
      <w:r w:rsidRPr="00775589">
        <w:rPr>
          <w:rFonts w:ascii="Times New Roman" w:hAnsi="Times New Roman"/>
          <w:sz w:val="24"/>
          <w:szCs w:val="24"/>
        </w:rPr>
        <w:br/>
        <w:t xml:space="preserve">z wykonaniem budżetu. Zarząd przyjął sprawozdanie w wyniku głosowania: 4 głosy za. </w:t>
      </w:r>
      <w:r w:rsidRPr="00775589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określenia zadań, na które przeznacza się środki Państwowego Funduszu Rehabilitacji Osób Niepełnosprawnych. Mariusz Marek Przybylski Pełnomocnik Starosty ds. Zdrowia i Opieki Społecznej oraz Barbara </w:t>
      </w:r>
      <w:proofErr w:type="spellStart"/>
      <w:r w:rsidRPr="00775589">
        <w:rPr>
          <w:rFonts w:ascii="Times New Roman" w:hAnsi="Times New Roman"/>
          <w:sz w:val="24"/>
          <w:szCs w:val="24"/>
        </w:rPr>
        <w:t>Sykucka</w:t>
      </w:r>
      <w:proofErr w:type="spellEnd"/>
      <w:r w:rsidRPr="00775589">
        <w:rPr>
          <w:rFonts w:ascii="Times New Roman" w:hAnsi="Times New Roman"/>
          <w:sz w:val="24"/>
          <w:szCs w:val="24"/>
        </w:rPr>
        <w:t xml:space="preserve"> kierownik Powiatowego Centrum Pomocy Rodzinie podkreślili, że środki przekazywane przez PFRON systematycznie są ograniczane i nie wystarczają już na realizację wniosków osób niepełnosprawnych. W związku tym należy ograniczać lub rezygnować </w:t>
      </w:r>
      <w:r w:rsidRPr="00775589">
        <w:rPr>
          <w:rFonts w:ascii="Times New Roman" w:hAnsi="Times New Roman"/>
          <w:sz w:val="24"/>
          <w:szCs w:val="24"/>
        </w:rPr>
        <w:br/>
        <w:t xml:space="preserve">z dofinansowań. Proponuje się rezygnację ze zwrotu kosztów wyposażenia stanowiska pracy osoby niepełnosprawnej, udzielania dotacji na podjęcie działalności gospodarczej oraz finansowania kosztów szkoleń osób niepełnosprawnych. Szkolenia dla osób niepełnosprawnych zostaną sfinansowane w ramach programu Nowa Szansa. Ograniczone zostanie dofinansowanie uczestnictwa osób niepełnosprawnych w turnusach rehabilitacyjnych do dofinansowania turnusów rehabilitacyjnych niepełnosprawnym dzieciom i młodzieży, oraz ich opiekunom. Pozostałe zadania na rzecz osób niepełnosprawnych również nie będą mogły być sfinansowane w pełnym zakresie. Zarząd, zdając sobie sprawę z trudnej sytuacji, przyjął projekt uchwały w wyniku głosowania: 4 głosy za. </w:t>
      </w:r>
      <w:r w:rsidRPr="00775589">
        <w:rPr>
          <w:rFonts w:ascii="Times New Roman" w:hAnsi="Times New Roman"/>
          <w:sz w:val="24"/>
          <w:szCs w:val="24"/>
        </w:rPr>
        <w:br/>
        <w:t xml:space="preserve">Skarbnik Powiatu przedstawił uchwałę Zarządu Powiatu Pyrzyckiego </w:t>
      </w:r>
      <w:r w:rsidRPr="00775589">
        <w:rPr>
          <w:rFonts w:ascii="Times New Roman" w:hAnsi="Times New Roman"/>
          <w:sz w:val="24"/>
          <w:szCs w:val="24"/>
        </w:rPr>
        <w:br/>
        <w:t xml:space="preserve">w sprawie zmiany budżetu powiatu na rok 2010. Zmiana polega na wprowadzeniu do budżetu środków z Unii Europejskiej. Przeznaczone są one na realizację projektów: "Nauka i praktyka - wzbogaca, rozwija i odkrywa" oraz "Prawo jazdy - moja przyszłość". Projekty będą prowadzone w Zespole Szkół Nr 2 RCKU. Zarząd podjął uchwałę w wyniku głosowania: 4 głosy za. </w:t>
      </w:r>
      <w:r w:rsidRPr="00775589">
        <w:rPr>
          <w:rFonts w:ascii="Times New Roman" w:hAnsi="Times New Roman"/>
          <w:sz w:val="24"/>
          <w:szCs w:val="24"/>
        </w:rPr>
        <w:br/>
        <w:t xml:space="preserve">Kolejna uchwała Zarządu Powiatu Pyrzyckiego, przedstawiona przez Skarbnika dotyczyła zmian w budżecie powiatu na rok 2010. Zmiany wynikają </w:t>
      </w:r>
      <w:r w:rsidRPr="00775589">
        <w:rPr>
          <w:rFonts w:ascii="Times New Roman" w:hAnsi="Times New Roman"/>
          <w:sz w:val="24"/>
          <w:szCs w:val="24"/>
        </w:rPr>
        <w:br/>
        <w:t xml:space="preserve">z konieczności zabezpieczenia wkładu własnego przy realizacji projektów, które będą prowadzone w Zespole Szkół Nr 2 RCKU. Zarząd podjął uchwałę w wyniku głosowania: 4 głosy za. </w:t>
      </w:r>
      <w:r w:rsidRPr="00775589">
        <w:rPr>
          <w:rFonts w:ascii="Times New Roman" w:hAnsi="Times New Roman"/>
          <w:sz w:val="24"/>
          <w:szCs w:val="24"/>
        </w:rPr>
        <w:br/>
      </w:r>
      <w:r w:rsidRPr="00775589">
        <w:rPr>
          <w:rFonts w:ascii="Times New Roman" w:hAnsi="Times New Roman"/>
          <w:sz w:val="24"/>
          <w:szCs w:val="24"/>
        </w:rPr>
        <w:lastRenderedPageBreak/>
        <w:br/>
        <w:t xml:space="preserve">Ad. 3. </w:t>
      </w:r>
      <w:r w:rsidRPr="00775589">
        <w:rPr>
          <w:rFonts w:ascii="Times New Roman" w:hAnsi="Times New Roman"/>
          <w:sz w:val="24"/>
          <w:szCs w:val="24"/>
        </w:rPr>
        <w:br/>
        <w:t xml:space="preserve">Starosta przedstawił wnioski o wyrażenie opinii o planowanych zmianach </w:t>
      </w:r>
      <w:r w:rsidRPr="00775589">
        <w:rPr>
          <w:rFonts w:ascii="Times New Roman" w:hAnsi="Times New Roman"/>
          <w:sz w:val="24"/>
          <w:szCs w:val="24"/>
        </w:rPr>
        <w:br/>
        <w:t xml:space="preserve">w ofercie edukacyjnej Zespołu Szkół Nr 2 RCKU. Planowane jest wyprowadzenie </w:t>
      </w:r>
      <w:r w:rsidRPr="00775589">
        <w:rPr>
          <w:rFonts w:ascii="Times New Roman" w:hAnsi="Times New Roman"/>
          <w:sz w:val="24"/>
          <w:szCs w:val="24"/>
        </w:rPr>
        <w:br/>
        <w:t xml:space="preserve">z Zasadniczej Szkoły Zawodowej kierunku kształcenia w zawodzie monter instalacji </w:t>
      </w:r>
      <w:r w:rsidRPr="00775589">
        <w:rPr>
          <w:rFonts w:ascii="Times New Roman" w:hAnsi="Times New Roman"/>
          <w:sz w:val="24"/>
          <w:szCs w:val="24"/>
        </w:rPr>
        <w:br/>
        <w:t xml:space="preserve">i urządzeń sanitarnych, wyprowadzenie z Technikum Zawodowego kierunków kształcenia w zawodach: technik agrobiznesu, technik rolnik, technik urządzeń sanitarnych oraz wyprowadzenie z Policealnego Studium Zawodowego kierunku kształcenia w zawodach: technik informatyk, technik spedytor. Na rok szkolny 2010/2011 planowane jest rozszerzenie oferty edukacyjnej Policealnego Studium Zawodowego o zaoczny kierunku kształcenia w zawodach: technik rolnik, technik ekonomista, technik architektury krajobrazu. Andrzej </w:t>
      </w:r>
      <w:proofErr w:type="spellStart"/>
      <w:r w:rsidRPr="00775589">
        <w:rPr>
          <w:rFonts w:ascii="Times New Roman" w:hAnsi="Times New Roman"/>
          <w:sz w:val="24"/>
          <w:szCs w:val="24"/>
        </w:rPr>
        <w:t>Jakieła</w:t>
      </w:r>
      <w:proofErr w:type="spellEnd"/>
      <w:r w:rsidRPr="00775589">
        <w:rPr>
          <w:rFonts w:ascii="Times New Roman" w:hAnsi="Times New Roman"/>
          <w:sz w:val="24"/>
          <w:szCs w:val="24"/>
        </w:rPr>
        <w:t xml:space="preserve"> dyrektor Wydziału Oświaty, Kultury, Sportu, Turystyki i Promocji wyjaśnił, że przez wiele lat formalnie istniały kierunki kształcenia, ale ze względu na brak naboru nie była prowadzona nauka w tych zawodach. Obecnie nie ma zainteresowania tymi kierunkami, dlatego proponuje się wykreślenie ich z oferty edukacyjnej. Szansą na zdobycie wykształcenia w zawodach: technik rolnik, technik ekonomista, technik architektury krajobrazu będzie utworzenie obok systemu dziennego, systemu zaocznego. Paweł </w:t>
      </w:r>
      <w:proofErr w:type="spellStart"/>
      <w:r w:rsidRPr="00775589">
        <w:rPr>
          <w:rFonts w:ascii="Times New Roman" w:hAnsi="Times New Roman"/>
          <w:sz w:val="24"/>
          <w:szCs w:val="24"/>
        </w:rPr>
        <w:t>Palczyński</w:t>
      </w:r>
      <w:proofErr w:type="spellEnd"/>
      <w:r w:rsidRPr="00775589">
        <w:rPr>
          <w:rFonts w:ascii="Times New Roman" w:hAnsi="Times New Roman"/>
          <w:sz w:val="24"/>
          <w:szCs w:val="24"/>
        </w:rPr>
        <w:t xml:space="preserve"> dyrektor Zespołu Szkół Nr 2 RCKU dodał, że szkoła dysponuje odpowiednią kadrą i bazą dydaktyczną. Możliwe jest takie ułożenie terminów zjazdów dla rolników, aby odciążyć ich od nauki w okresie nasilenia prac polowych. Zarząd wyraził pozytywną opinię o zmianie oferty edukacyjnej w wyniku głosowania: 4 głosy za. </w:t>
      </w:r>
      <w:r w:rsidRPr="00775589">
        <w:rPr>
          <w:rFonts w:ascii="Times New Roman" w:hAnsi="Times New Roman"/>
          <w:sz w:val="24"/>
          <w:szCs w:val="24"/>
        </w:rPr>
        <w:br/>
      </w:r>
      <w:r w:rsidRPr="00775589">
        <w:rPr>
          <w:rFonts w:ascii="Times New Roman" w:hAnsi="Times New Roman"/>
          <w:sz w:val="24"/>
          <w:szCs w:val="24"/>
        </w:rPr>
        <w:br/>
        <w:t xml:space="preserve">Ad. 4. </w:t>
      </w:r>
      <w:r w:rsidRPr="00775589">
        <w:rPr>
          <w:rFonts w:ascii="Times New Roman" w:hAnsi="Times New Roman"/>
          <w:sz w:val="24"/>
          <w:szCs w:val="24"/>
        </w:rPr>
        <w:br/>
        <w:t xml:space="preserve">Starosta przedstawił wniosek o przejęcie od Polskich Kolei Państwowych odcinka torowiska na trasie Pyrzyce-Gryfino, położonego na terenie Gminy Pyrzyce. W trakcie sesji Rady Powiatu Pyrzyckiego taki wniosek zgłosił radny Stanisław Stępień. Bożena Gottfried dyrektor Wydziału Geodezji i Gospodarki Nieruchomościami wyjaśniła, że z chwilą nabycia nieruchomości powiat musiałby ponieść koszty związane z podatkiem od nieruchomości i użytkowaniem wieczystym w wysokości ponad 30 tys. zł oraz koszty związane z utrzymaniem. </w:t>
      </w:r>
      <w:r w:rsidRPr="00775589">
        <w:rPr>
          <w:rFonts w:ascii="Times New Roman" w:hAnsi="Times New Roman"/>
          <w:sz w:val="24"/>
          <w:szCs w:val="24"/>
        </w:rPr>
        <w:br/>
        <w:t xml:space="preserve">Starosta dodał, że w przypadku podjęcia decyzji o zrealizowaniu jakiejś inwestycji np. ścieżki rowerowej konieczne były by kolejne nakłady. Nawet przy uzyskaniu dofinansowania należy liczyć się z koniecznością wniesienia udziału własnego i zabezpieczenia środków na realizacje inwestycji. Skarbnik Powiatu przypomniał, ze w budżecie powiatu na rok 2010 nie ma żadnych środków ani na zakup nieruchomości, ani na inwestycje. Zarząd nie znalazł uzasadnienia merytorycznego, a przede wszystkim finansowego dla realizacji tego wniosku. Zarząd nie wyraził zgody na jego realizację w wyniku głosowania: 4 głosy przeciw. </w:t>
      </w:r>
      <w:r w:rsidRPr="00775589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udzielenia bonifikaty od ceny sprzedaży nieruchomości pn. Dom Dziecka </w:t>
      </w:r>
      <w:r w:rsidRPr="00775589">
        <w:rPr>
          <w:rFonts w:ascii="Times New Roman" w:hAnsi="Times New Roman"/>
          <w:sz w:val="24"/>
          <w:szCs w:val="24"/>
        </w:rPr>
        <w:br/>
        <w:t xml:space="preserve">w Czernicach. Rada Powiatu Pyrzyckiego wyraziła zgodę na zastosowanie przez Zarząd Powiatu bonifikaty w wysokości do 40 % od ceny nieruchomości. Zarząd podjął uchwałę w wyniku głosowania: 4 głosy za. </w:t>
      </w:r>
      <w:r w:rsidRPr="00775589">
        <w:rPr>
          <w:rFonts w:ascii="Times New Roman" w:hAnsi="Times New Roman"/>
          <w:sz w:val="24"/>
          <w:szCs w:val="24"/>
        </w:rPr>
        <w:br/>
        <w:t xml:space="preserve">Następnie Starosta przedstawił projekt uchwały Rady Powiatu Pyrzyckiego </w:t>
      </w:r>
      <w:r w:rsidRPr="00775589">
        <w:rPr>
          <w:rFonts w:ascii="Times New Roman" w:hAnsi="Times New Roman"/>
          <w:sz w:val="24"/>
          <w:szCs w:val="24"/>
        </w:rPr>
        <w:br/>
        <w:t xml:space="preserve">w sprawie przeznaczenia do sprzedaży nieruchomości stanowiących własność Powiatu </w:t>
      </w:r>
      <w:r w:rsidRPr="00775589">
        <w:rPr>
          <w:rFonts w:ascii="Times New Roman" w:hAnsi="Times New Roman"/>
          <w:sz w:val="24"/>
          <w:szCs w:val="24"/>
        </w:rPr>
        <w:lastRenderedPageBreak/>
        <w:t xml:space="preserve">Pyrzyckiego. Dwie nieruchomości zabudowane powstały w wyniku podziału nieruchomości stanowiącej siedzibę Powiatowego Inspektoratu Weterynarii. Po przeniesieniu siedziby Inspektoratu i zamianie nieruchomości, nieruchomość ta przeszła na własność powiatu. Zarząd wcześniej podjął decyzję o jej podziale </w:t>
      </w:r>
      <w:r w:rsidRPr="00775589">
        <w:rPr>
          <w:rFonts w:ascii="Times New Roman" w:hAnsi="Times New Roman"/>
          <w:sz w:val="24"/>
          <w:szCs w:val="24"/>
        </w:rPr>
        <w:br/>
        <w:t xml:space="preserve">i sprzedaży, dlatego projekt uchwały został przyjęty w wyniku głosowania: 4 głosy za. </w:t>
      </w:r>
      <w:r w:rsidRPr="00775589">
        <w:rPr>
          <w:rFonts w:ascii="Times New Roman" w:hAnsi="Times New Roman"/>
          <w:sz w:val="24"/>
          <w:szCs w:val="24"/>
        </w:rPr>
        <w:br/>
      </w:r>
      <w:r w:rsidRPr="00775589">
        <w:rPr>
          <w:rFonts w:ascii="Times New Roman" w:hAnsi="Times New Roman"/>
          <w:sz w:val="24"/>
          <w:szCs w:val="24"/>
        </w:rPr>
        <w:br/>
        <w:t xml:space="preserve">Ad. 5. </w:t>
      </w:r>
      <w:r w:rsidRPr="00775589">
        <w:rPr>
          <w:rFonts w:ascii="Times New Roman" w:hAnsi="Times New Roman"/>
          <w:sz w:val="24"/>
          <w:szCs w:val="24"/>
        </w:rPr>
        <w:br/>
        <w:t xml:space="preserve">Starosta przedstawił sprawozdanie z realizacji Planu Rozwoju Lokalnego. Po dwóch latach od ostatniej aktualizacji Planu, dokonano przeglądu stanu realizacji przyjętych zadań. Zarząd przyjął sprawozdanie w wyniku głosowania: 4 głosy za. </w:t>
      </w:r>
      <w:r w:rsidRPr="00775589">
        <w:rPr>
          <w:rFonts w:ascii="Times New Roman" w:hAnsi="Times New Roman"/>
          <w:sz w:val="24"/>
          <w:szCs w:val="24"/>
        </w:rPr>
        <w:br/>
        <w:t xml:space="preserve">Następnie Starosta przedstawił projekt uchwały Rady Powiatu Pyrzyckiego </w:t>
      </w:r>
      <w:r w:rsidRPr="00775589">
        <w:rPr>
          <w:rFonts w:ascii="Times New Roman" w:hAnsi="Times New Roman"/>
          <w:sz w:val="24"/>
          <w:szCs w:val="24"/>
        </w:rPr>
        <w:br/>
        <w:t xml:space="preserve">w sprawie aktualizacji Planu Rozwoju Lokalnego na lata 2006-2013. W oparciu </w:t>
      </w:r>
      <w:r w:rsidRPr="00775589">
        <w:rPr>
          <w:rFonts w:ascii="Times New Roman" w:hAnsi="Times New Roman"/>
          <w:sz w:val="24"/>
          <w:szCs w:val="24"/>
        </w:rPr>
        <w:br/>
        <w:t xml:space="preserve">o sprawozdanie z realizacji Planu, wykreślono z Planu zadania już zrealizowane, zmieniono zakres i wartość innych oraz dodano nowe zadania. Jarosław </w:t>
      </w:r>
      <w:proofErr w:type="spellStart"/>
      <w:r w:rsidRPr="00775589">
        <w:rPr>
          <w:rFonts w:ascii="Times New Roman" w:hAnsi="Times New Roman"/>
          <w:sz w:val="24"/>
          <w:szCs w:val="24"/>
        </w:rPr>
        <w:t>Ileczko</w:t>
      </w:r>
      <w:proofErr w:type="spellEnd"/>
      <w:r w:rsidRPr="00775589">
        <w:rPr>
          <w:rFonts w:ascii="Times New Roman" w:hAnsi="Times New Roman"/>
          <w:sz w:val="24"/>
          <w:szCs w:val="24"/>
        </w:rPr>
        <w:t xml:space="preserve"> zauważył, że w Planie brakuje zadania budowy chodnika w Mielnie. Mirosław Gryczka pełniący funkcję wiceprzewodniczącego Zespołu ds. Rozwoju wyjaśnił, że jest to projekt, który będzie jeszcze dopracowywany na posiedzeniach komisji. Zarząd podjął uchwałę w wyniku głosowania: 3 głosy za, 1 wstrzymujący się. Od głosu wstrzymał się Jarosław </w:t>
      </w:r>
      <w:proofErr w:type="spellStart"/>
      <w:r w:rsidRPr="00775589">
        <w:rPr>
          <w:rFonts w:ascii="Times New Roman" w:hAnsi="Times New Roman"/>
          <w:sz w:val="24"/>
          <w:szCs w:val="24"/>
        </w:rPr>
        <w:t>Ileczko</w:t>
      </w:r>
      <w:proofErr w:type="spellEnd"/>
      <w:r w:rsidRPr="00775589">
        <w:rPr>
          <w:rFonts w:ascii="Times New Roman" w:hAnsi="Times New Roman"/>
          <w:sz w:val="24"/>
          <w:szCs w:val="24"/>
        </w:rPr>
        <w:t xml:space="preserve">. </w:t>
      </w:r>
      <w:r w:rsidRPr="00775589">
        <w:rPr>
          <w:rFonts w:ascii="Times New Roman" w:hAnsi="Times New Roman"/>
          <w:sz w:val="24"/>
          <w:szCs w:val="24"/>
        </w:rPr>
        <w:br/>
        <w:t xml:space="preserve">Starosta przedstawił informację o wydanych decyzjach o skierowaniu do Zakładu Opiekuńczo-Leczniczego w Pyrzycach. W okresie od 18 lutego do 15 marca 2010 r. wydano 14 decyzji o skierowaniu do Zakładu Opiekuńczo-Leczniczego </w:t>
      </w:r>
      <w:r w:rsidRPr="00775589">
        <w:rPr>
          <w:rFonts w:ascii="Times New Roman" w:hAnsi="Times New Roman"/>
          <w:sz w:val="24"/>
          <w:szCs w:val="24"/>
        </w:rPr>
        <w:br/>
        <w:t xml:space="preserve">w Pyrzycach. Zarząd przyjął informację. </w:t>
      </w:r>
      <w:r w:rsidRPr="00775589">
        <w:rPr>
          <w:rFonts w:ascii="Times New Roman" w:hAnsi="Times New Roman"/>
          <w:sz w:val="24"/>
          <w:szCs w:val="24"/>
        </w:rPr>
        <w:br/>
      </w:r>
      <w:r w:rsidRPr="00775589">
        <w:rPr>
          <w:rFonts w:ascii="Times New Roman" w:hAnsi="Times New Roman"/>
          <w:sz w:val="24"/>
          <w:szCs w:val="24"/>
        </w:rPr>
        <w:br/>
        <w:t xml:space="preserve">Ad. 7. </w:t>
      </w:r>
      <w:r w:rsidRPr="00775589">
        <w:rPr>
          <w:rFonts w:ascii="Times New Roman" w:hAnsi="Times New Roman"/>
          <w:sz w:val="24"/>
          <w:szCs w:val="24"/>
        </w:rPr>
        <w:br/>
        <w:t xml:space="preserve">Starosta poinformował Zarząd o stanie prac nad sztandarem powiatu. Został już poprawiony herb i flaga powiatu oraz opracowany projekt sztandaru. Starosta przedstawił i omówił projekty graficzne herbu i sztandaru. </w:t>
      </w:r>
      <w:r w:rsidRPr="00775589">
        <w:rPr>
          <w:rFonts w:ascii="Times New Roman" w:hAnsi="Times New Roman"/>
          <w:sz w:val="24"/>
          <w:szCs w:val="24"/>
        </w:rPr>
        <w:br/>
        <w:t xml:space="preserve">Następna informacja dotyczyła badania przez Regionalną Izbę Obrachunkową uchwały Nr XXXVI/197/10 Rady Powiatu Pyrzyckiego z dnia 17 lutego 2010 r. </w:t>
      </w:r>
      <w:r w:rsidRPr="00775589">
        <w:rPr>
          <w:rFonts w:ascii="Times New Roman" w:hAnsi="Times New Roman"/>
          <w:sz w:val="24"/>
          <w:szCs w:val="24"/>
        </w:rPr>
        <w:br/>
        <w:t xml:space="preserve">w sprawie ustalenia trybu udzielania oraz rozliczania dotacji dla szkół i placówek niepublicznych prowadzonych przez osoby prawne i fizyczne na terenie Powiatu Pyrzyckiego oraz trybu i zakresu kontroli ich wykorzystania. Kolegium Izby powzięło wątpliwości, co do jej zgodności z prawem i zbada jej zgodność z przepisami ustawy o systemie oświaty. </w:t>
      </w:r>
      <w:r w:rsidRPr="00775589">
        <w:rPr>
          <w:rFonts w:ascii="Times New Roman" w:hAnsi="Times New Roman"/>
          <w:sz w:val="24"/>
          <w:szCs w:val="24"/>
        </w:rPr>
        <w:br/>
        <w:t xml:space="preserve">Kolejna informacja dotyczyła postępowania w sprawie domagania się Gminy Bielice zwrotu kosztów poniesionych przy odśnieżaniu drogi powiatowej. Wójt Gminy, bez konsultacji z zarządcą drogi, wynajął sprzęt do jej odśnieżenia i obecnie wzywa powiat do zapłaty za wynajem. Sprawa najprawdopodobniej zakończy się w sądzie, gdyż zarządca drogi nie widzi podstaw do zwrotu kosztów i nie dokona zapłaty. </w:t>
      </w:r>
      <w:r w:rsidRPr="00775589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775589">
        <w:rPr>
          <w:rFonts w:ascii="Times New Roman" w:hAnsi="Times New Roman"/>
          <w:sz w:val="24"/>
          <w:szCs w:val="24"/>
        </w:rPr>
        <w:br/>
      </w:r>
      <w:r w:rsidRPr="00775589">
        <w:rPr>
          <w:rFonts w:ascii="Times New Roman" w:hAnsi="Times New Roman"/>
          <w:sz w:val="24"/>
          <w:szCs w:val="24"/>
        </w:rPr>
        <w:br/>
        <w:t xml:space="preserve">Sporządził: </w:t>
      </w:r>
      <w:r w:rsidRPr="00775589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775589">
        <w:rPr>
          <w:rFonts w:ascii="Times New Roman" w:hAnsi="Times New Roman"/>
          <w:sz w:val="24"/>
          <w:szCs w:val="24"/>
        </w:rPr>
        <w:t>Durkin</w:t>
      </w:r>
      <w:proofErr w:type="spellEnd"/>
      <w:r w:rsidRPr="00775589">
        <w:rPr>
          <w:rFonts w:ascii="Times New Roman" w:hAnsi="Times New Roman"/>
          <w:sz w:val="24"/>
          <w:szCs w:val="24"/>
        </w:rPr>
        <w:t xml:space="preserve"> </w:t>
      </w:r>
      <w:r w:rsidRPr="00775589">
        <w:rPr>
          <w:rFonts w:ascii="Times New Roman" w:hAnsi="Times New Roman"/>
          <w:sz w:val="24"/>
          <w:szCs w:val="24"/>
        </w:rPr>
        <w:br/>
      </w:r>
      <w:r w:rsidRPr="00775589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775589">
        <w:rPr>
          <w:rFonts w:ascii="Times New Roman" w:hAnsi="Times New Roman"/>
          <w:sz w:val="24"/>
          <w:szCs w:val="24"/>
        </w:rPr>
        <w:br/>
      </w:r>
      <w:r w:rsidRPr="00775589">
        <w:rPr>
          <w:rFonts w:ascii="Times New Roman" w:hAnsi="Times New Roman"/>
          <w:sz w:val="24"/>
          <w:szCs w:val="24"/>
        </w:rPr>
        <w:lastRenderedPageBreak/>
        <w:br/>
        <w:t xml:space="preserve">Podpisy członków Zarządu: </w:t>
      </w:r>
      <w:r w:rsidRPr="00775589">
        <w:rPr>
          <w:rFonts w:ascii="Times New Roman" w:hAnsi="Times New Roman"/>
          <w:sz w:val="24"/>
          <w:szCs w:val="24"/>
        </w:rPr>
        <w:br/>
      </w:r>
      <w:r w:rsidRPr="00775589">
        <w:rPr>
          <w:rFonts w:ascii="Times New Roman" w:hAnsi="Times New Roman"/>
          <w:sz w:val="24"/>
          <w:szCs w:val="24"/>
        </w:rPr>
        <w:br/>
      </w:r>
      <w:r w:rsidRPr="00775589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775589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775589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775589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775589">
        <w:rPr>
          <w:rFonts w:ascii="Times New Roman" w:hAnsi="Times New Roman"/>
          <w:sz w:val="24"/>
          <w:szCs w:val="24"/>
        </w:rPr>
        <w:br/>
        <w:t>5. .........................................</w:t>
      </w:r>
    </w:p>
    <w:sectPr w:rsidR="00940EB8" w:rsidRPr="00775589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75589"/>
    <w:rsid w:val="00775589"/>
    <w:rsid w:val="00940EB8"/>
    <w:rsid w:val="00F06A9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7701</Characters>
  <Application>Microsoft Office Word</Application>
  <DocSecurity>0</DocSecurity>
  <Lines>64</Lines>
  <Paragraphs>17</Paragraphs>
  <ScaleCrop>false</ScaleCrop>
  <Company/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2021-11-02T10:22:00Z</dcterms:created>
  <dcterms:modified xsi:type="dcterms:W3CDTF">2021-11-02T10:22:00Z</dcterms:modified>
</cp:coreProperties>
</file>